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1A7" w:rsidRDefault="001E11A7" w:rsidP="001E11A7">
      <w:pPr>
        <w:pStyle w:val="20"/>
        <w:shd w:val="clear" w:color="auto" w:fill="auto"/>
        <w:tabs>
          <w:tab w:val="left" w:leader="hyphen" w:pos="6527"/>
          <w:tab w:val="left" w:leader="hyphen" w:pos="9153"/>
        </w:tabs>
        <w:spacing w:after="0" w:line="240" w:lineRule="auto"/>
        <w:ind w:left="5140"/>
        <w:rPr>
          <w:lang w:val="uk-UA"/>
        </w:rPr>
      </w:pPr>
      <w:r>
        <w:rPr>
          <w:lang w:val="uk-UA"/>
        </w:rPr>
        <w:t xml:space="preserve">               </w:t>
      </w:r>
      <w:r w:rsidR="00482E05" w:rsidRPr="00450FED">
        <w:rPr>
          <w:lang w:val="uk-UA"/>
        </w:rPr>
        <w:t>Затв</w:t>
      </w:r>
      <w:r w:rsidR="00482E05">
        <w:rPr>
          <w:lang w:val="uk-UA"/>
        </w:rPr>
        <w:t xml:space="preserve">ерджено рішенням </w:t>
      </w:r>
    </w:p>
    <w:p w:rsidR="001E11A7" w:rsidRDefault="001E11A7" w:rsidP="001E11A7">
      <w:pPr>
        <w:pStyle w:val="20"/>
        <w:shd w:val="clear" w:color="auto" w:fill="auto"/>
        <w:tabs>
          <w:tab w:val="left" w:leader="hyphen" w:pos="6527"/>
          <w:tab w:val="left" w:leader="hyphen" w:pos="9153"/>
        </w:tabs>
        <w:spacing w:after="0" w:line="240" w:lineRule="auto"/>
        <w:ind w:left="5140"/>
        <w:jc w:val="center"/>
        <w:rPr>
          <w:lang w:val="uk-UA"/>
        </w:rPr>
      </w:pPr>
      <w:r>
        <w:rPr>
          <w:lang w:val="uk-UA"/>
        </w:rPr>
        <w:t xml:space="preserve">               Ніжин</w:t>
      </w:r>
      <w:r w:rsidRPr="00450FED">
        <w:rPr>
          <w:lang w:val="uk-UA"/>
        </w:rPr>
        <w:t>ської районної ради</w:t>
      </w:r>
      <w:r>
        <w:rPr>
          <w:lang w:val="uk-UA"/>
        </w:rPr>
        <w:t xml:space="preserve">           </w:t>
      </w:r>
    </w:p>
    <w:p w:rsidR="001E11A7" w:rsidRDefault="001E11A7" w:rsidP="001E11A7">
      <w:pPr>
        <w:pStyle w:val="20"/>
        <w:shd w:val="clear" w:color="auto" w:fill="auto"/>
        <w:tabs>
          <w:tab w:val="left" w:leader="hyphen" w:pos="6527"/>
          <w:tab w:val="left" w:leader="hyphen" w:pos="9153"/>
        </w:tabs>
        <w:spacing w:after="0" w:line="240" w:lineRule="auto"/>
        <w:ind w:left="5140"/>
        <w:jc w:val="center"/>
        <w:rPr>
          <w:lang w:val="uk-UA"/>
        </w:rPr>
      </w:pPr>
      <w:r>
        <w:rPr>
          <w:lang w:val="uk-UA"/>
        </w:rPr>
        <w:t xml:space="preserve">          двадцять четвертої</w:t>
      </w:r>
      <w:r w:rsidR="00482E05">
        <w:rPr>
          <w:lang w:val="uk-UA"/>
        </w:rPr>
        <w:t xml:space="preserve"> сесії </w:t>
      </w:r>
    </w:p>
    <w:p w:rsidR="00482E05" w:rsidRPr="00450FED" w:rsidRDefault="001E11A7" w:rsidP="001E11A7">
      <w:pPr>
        <w:pStyle w:val="20"/>
        <w:shd w:val="clear" w:color="auto" w:fill="auto"/>
        <w:tabs>
          <w:tab w:val="left" w:leader="hyphen" w:pos="6527"/>
          <w:tab w:val="left" w:leader="hyphen" w:pos="9153"/>
        </w:tabs>
        <w:spacing w:after="0" w:line="240" w:lineRule="auto"/>
        <w:ind w:left="5140"/>
        <w:rPr>
          <w:lang w:val="uk-UA"/>
        </w:rPr>
      </w:pPr>
      <w:r>
        <w:rPr>
          <w:lang w:val="uk-UA"/>
        </w:rPr>
        <w:t xml:space="preserve">               сьомого </w:t>
      </w:r>
      <w:r w:rsidR="00482E05">
        <w:rPr>
          <w:lang w:val="uk-UA"/>
        </w:rPr>
        <w:t xml:space="preserve">скликання </w:t>
      </w:r>
    </w:p>
    <w:p w:rsidR="00482E05" w:rsidRPr="00450FED" w:rsidRDefault="006E6A18" w:rsidP="001E11A7">
      <w:pPr>
        <w:pStyle w:val="a3"/>
        <w:ind w:left="4432" w:firstLine="708"/>
        <w:jc w:val="center"/>
        <w:rPr>
          <w:rFonts w:ascii="Times New Roman" w:hAnsi="Times New Roman" w:cs="Times New Roman"/>
          <w:b/>
          <w:sz w:val="28"/>
          <w:szCs w:val="28"/>
        </w:rPr>
      </w:pPr>
      <w:r>
        <w:rPr>
          <w:rFonts w:ascii="Times New Roman" w:hAnsi="Times New Roman" w:cs="Times New Roman"/>
          <w:sz w:val="28"/>
          <w:szCs w:val="28"/>
          <w:lang w:val="ru-RU"/>
        </w:rPr>
        <w:t>30</w:t>
      </w:r>
      <w:r w:rsidR="00482E05">
        <w:rPr>
          <w:rFonts w:ascii="Times New Roman" w:hAnsi="Times New Roman" w:cs="Times New Roman"/>
          <w:sz w:val="28"/>
          <w:szCs w:val="28"/>
        </w:rPr>
        <w:t>.09.</w:t>
      </w:r>
      <w:r w:rsidR="00482E05" w:rsidRPr="00450FED">
        <w:rPr>
          <w:rFonts w:ascii="Times New Roman" w:hAnsi="Times New Roman" w:cs="Times New Roman"/>
          <w:sz w:val="28"/>
          <w:szCs w:val="28"/>
        </w:rPr>
        <w:t>201</w:t>
      </w:r>
      <w:r w:rsidR="00482E05">
        <w:rPr>
          <w:rFonts w:ascii="Times New Roman" w:hAnsi="Times New Roman" w:cs="Times New Roman"/>
          <w:sz w:val="28"/>
          <w:szCs w:val="28"/>
        </w:rPr>
        <w:t>9</w:t>
      </w:r>
      <w:r w:rsidR="00482E05" w:rsidRPr="00450FED">
        <w:rPr>
          <w:rFonts w:ascii="Times New Roman" w:hAnsi="Times New Roman" w:cs="Times New Roman"/>
          <w:sz w:val="28"/>
          <w:szCs w:val="28"/>
        </w:rPr>
        <w:t xml:space="preserve"> року </w:t>
      </w:r>
    </w:p>
    <w:p w:rsidR="00482E05" w:rsidRPr="00450FED" w:rsidRDefault="00482E05" w:rsidP="00641D32">
      <w:pPr>
        <w:rPr>
          <w:sz w:val="28"/>
          <w:szCs w:val="28"/>
          <w:lang w:val="uk-UA"/>
        </w:rPr>
      </w:pPr>
    </w:p>
    <w:p w:rsidR="00482E05" w:rsidRPr="00450FED" w:rsidRDefault="00482E05" w:rsidP="00641D32">
      <w:pPr>
        <w:rPr>
          <w:sz w:val="28"/>
          <w:szCs w:val="28"/>
          <w:lang w:val="uk-UA"/>
        </w:rPr>
      </w:pPr>
    </w:p>
    <w:p w:rsidR="00482E05" w:rsidRPr="00450FED" w:rsidRDefault="00482E05" w:rsidP="00641D32">
      <w:pPr>
        <w:rPr>
          <w:sz w:val="28"/>
          <w:szCs w:val="28"/>
          <w:lang w:val="uk-UA"/>
        </w:rPr>
      </w:pPr>
    </w:p>
    <w:p w:rsidR="00482E05" w:rsidRPr="00450FED" w:rsidRDefault="00482E05" w:rsidP="00641D32">
      <w:pPr>
        <w:rPr>
          <w:sz w:val="28"/>
          <w:szCs w:val="28"/>
          <w:lang w:val="uk-UA"/>
        </w:rPr>
      </w:pPr>
    </w:p>
    <w:p w:rsidR="00482E05" w:rsidRPr="00450FED" w:rsidRDefault="00482E05" w:rsidP="00641D32">
      <w:pPr>
        <w:rPr>
          <w:sz w:val="28"/>
          <w:szCs w:val="28"/>
          <w:lang w:val="uk-UA"/>
        </w:rPr>
      </w:pPr>
    </w:p>
    <w:p w:rsidR="00482E05" w:rsidRPr="00450FED" w:rsidRDefault="00482E05" w:rsidP="00641D32">
      <w:pPr>
        <w:rPr>
          <w:sz w:val="28"/>
          <w:szCs w:val="28"/>
          <w:lang w:val="uk-UA"/>
        </w:rPr>
      </w:pPr>
    </w:p>
    <w:p w:rsidR="00482E05" w:rsidRPr="00450FED" w:rsidRDefault="00482E05" w:rsidP="00641D32">
      <w:pPr>
        <w:rPr>
          <w:sz w:val="28"/>
          <w:szCs w:val="28"/>
          <w:lang w:val="uk-UA"/>
        </w:rPr>
      </w:pPr>
    </w:p>
    <w:p w:rsidR="00482E05" w:rsidRPr="00450FED" w:rsidRDefault="00482E05" w:rsidP="00641D32">
      <w:pPr>
        <w:rPr>
          <w:sz w:val="28"/>
          <w:szCs w:val="28"/>
          <w:lang w:val="uk-UA"/>
        </w:rPr>
      </w:pPr>
    </w:p>
    <w:p w:rsidR="00482E05" w:rsidRPr="00450FED" w:rsidRDefault="00482E05" w:rsidP="00641D32">
      <w:pPr>
        <w:rPr>
          <w:sz w:val="28"/>
          <w:szCs w:val="28"/>
          <w:lang w:val="uk-UA"/>
        </w:rPr>
      </w:pPr>
    </w:p>
    <w:p w:rsidR="00482E05" w:rsidRPr="00450FED" w:rsidRDefault="00482E05" w:rsidP="00641D32">
      <w:pPr>
        <w:rPr>
          <w:sz w:val="28"/>
          <w:szCs w:val="28"/>
          <w:lang w:val="uk-UA"/>
        </w:rPr>
      </w:pPr>
    </w:p>
    <w:p w:rsidR="00482E05" w:rsidRPr="00450FED" w:rsidRDefault="00482E05" w:rsidP="00641D32">
      <w:pPr>
        <w:rPr>
          <w:sz w:val="28"/>
          <w:szCs w:val="28"/>
          <w:lang w:val="uk-UA"/>
        </w:rPr>
      </w:pPr>
    </w:p>
    <w:p w:rsidR="00482E05" w:rsidRPr="00450FED" w:rsidRDefault="00482E05" w:rsidP="00641D32">
      <w:pPr>
        <w:rPr>
          <w:sz w:val="28"/>
          <w:szCs w:val="28"/>
          <w:lang w:val="uk-UA"/>
        </w:rPr>
      </w:pPr>
    </w:p>
    <w:p w:rsidR="00482E05" w:rsidRPr="00450FED" w:rsidRDefault="00482E05" w:rsidP="00641D32">
      <w:pPr>
        <w:rPr>
          <w:sz w:val="28"/>
          <w:szCs w:val="28"/>
          <w:lang w:val="uk-UA"/>
        </w:rPr>
      </w:pPr>
    </w:p>
    <w:p w:rsidR="00482E05" w:rsidRPr="00450FED" w:rsidRDefault="00482E05" w:rsidP="00641D32">
      <w:pPr>
        <w:rPr>
          <w:sz w:val="28"/>
          <w:szCs w:val="28"/>
          <w:lang w:val="uk-UA"/>
        </w:rPr>
      </w:pPr>
    </w:p>
    <w:p w:rsidR="00482E05" w:rsidRPr="00450FED" w:rsidRDefault="00482E05" w:rsidP="00641D32">
      <w:pPr>
        <w:tabs>
          <w:tab w:val="left" w:pos="3480"/>
        </w:tabs>
        <w:jc w:val="center"/>
        <w:rPr>
          <w:b/>
          <w:sz w:val="36"/>
          <w:szCs w:val="36"/>
          <w:lang w:val="uk-UA"/>
        </w:rPr>
      </w:pPr>
      <w:r w:rsidRPr="00450FED">
        <w:rPr>
          <w:b/>
          <w:sz w:val="36"/>
          <w:szCs w:val="36"/>
          <w:lang w:val="uk-UA"/>
        </w:rPr>
        <w:t xml:space="preserve"> Програма </w:t>
      </w:r>
    </w:p>
    <w:p w:rsidR="00482E05" w:rsidRDefault="00482E05" w:rsidP="00641D32">
      <w:pPr>
        <w:tabs>
          <w:tab w:val="left" w:pos="3480"/>
        </w:tabs>
        <w:jc w:val="center"/>
        <w:rPr>
          <w:b/>
          <w:sz w:val="36"/>
          <w:szCs w:val="36"/>
          <w:lang w:val="uk-UA"/>
        </w:rPr>
      </w:pPr>
      <w:r w:rsidRPr="00450FED">
        <w:rPr>
          <w:b/>
          <w:sz w:val="36"/>
          <w:szCs w:val="36"/>
          <w:lang w:val="uk-UA"/>
        </w:rPr>
        <w:t>«Фінансової підтримки комунального неко</w:t>
      </w:r>
      <w:r>
        <w:rPr>
          <w:b/>
          <w:sz w:val="36"/>
          <w:szCs w:val="36"/>
          <w:lang w:val="uk-UA"/>
        </w:rPr>
        <w:t>мерційного підприємства «Ніжинська центральна районна лікарня» Ніжи</w:t>
      </w:r>
      <w:r w:rsidRPr="00450FED">
        <w:rPr>
          <w:b/>
          <w:sz w:val="36"/>
          <w:szCs w:val="36"/>
          <w:lang w:val="uk-UA"/>
        </w:rPr>
        <w:t>нської районної ради</w:t>
      </w:r>
      <w:r>
        <w:rPr>
          <w:b/>
          <w:sz w:val="36"/>
          <w:szCs w:val="36"/>
          <w:lang w:val="uk-UA"/>
        </w:rPr>
        <w:t xml:space="preserve"> Чернігівської області</w:t>
      </w:r>
      <w:r w:rsidRPr="00450FED">
        <w:rPr>
          <w:b/>
          <w:sz w:val="36"/>
          <w:szCs w:val="36"/>
          <w:lang w:val="uk-UA"/>
        </w:rPr>
        <w:t xml:space="preserve"> на </w:t>
      </w:r>
    </w:p>
    <w:p w:rsidR="00482E05" w:rsidRPr="00450FED" w:rsidRDefault="00482E05" w:rsidP="00641D32">
      <w:pPr>
        <w:tabs>
          <w:tab w:val="left" w:pos="3480"/>
        </w:tabs>
        <w:jc w:val="center"/>
        <w:rPr>
          <w:b/>
          <w:sz w:val="36"/>
          <w:szCs w:val="36"/>
          <w:lang w:val="uk-UA"/>
        </w:rPr>
      </w:pPr>
      <w:r w:rsidRPr="00450FED">
        <w:rPr>
          <w:b/>
          <w:sz w:val="36"/>
          <w:szCs w:val="36"/>
          <w:lang w:val="uk-UA"/>
        </w:rPr>
        <w:t>201</w:t>
      </w:r>
      <w:r>
        <w:rPr>
          <w:b/>
          <w:sz w:val="36"/>
          <w:szCs w:val="36"/>
          <w:lang w:val="uk-UA"/>
        </w:rPr>
        <w:t>9</w:t>
      </w:r>
      <w:r w:rsidRPr="00450FED">
        <w:rPr>
          <w:b/>
          <w:sz w:val="36"/>
          <w:szCs w:val="36"/>
          <w:lang w:val="uk-UA"/>
        </w:rPr>
        <w:t>р</w:t>
      </w:r>
      <w:r w:rsidR="00D168D8">
        <w:rPr>
          <w:b/>
          <w:sz w:val="36"/>
          <w:szCs w:val="36"/>
          <w:lang w:val="uk-UA"/>
        </w:rPr>
        <w:t>і</w:t>
      </w:r>
      <w:r w:rsidRPr="00450FED">
        <w:rPr>
          <w:b/>
          <w:sz w:val="36"/>
          <w:szCs w:val="36"/>
          <w:lang w:val="uk-UA"/>
        </w:rPr>
        <w:t>к»</w:t>
      </w:r>
    </w:p>
    <w:p w:rsidR="00482E05" w:rsidRPr="00450FED" w:rsidRDefault="00482E05" w:rsidP="00641D32">
      <w:pPr>
        <w:rPr>
          <w:sz w:val="28"/>
          <w:szCs w:val="28"/>
          <w:lang w:val="uk-UA"/>
        </w:rPr>
      </w:pPr>
    </w:p>
    <w:p w:rsidR="00482E05" w:rsidRPr="00450FED" w:rsidRDefault="00482E05" w:rsidP="00641D32">
      <w:pPr>
        <w:rPr>
          <w:sz w:val="28"/>
          <w:szCs w:val="28"/>
          <w:lang w:val="uk-UA"/>
        </w:rPr>
      </w:pPr>
    </w:p>
    <w:p w:rsidR="00482E05" w:rsidRPr="00450FED" w:rsidRDefault="00482E05" w:rsidP="00641D32">
      <w:pPr>
        <w:rPr>
          <w:sz w:val="28"/>
          <w:szCs w:val="28"/>
          <w:lang w:val="uk-UA"/>
        </w:rPr>
      </w:pPr>
    </w:p>
    <w:p w:rsidR="00482E05" w:rsidRPr="00450FED" w:rsidRDefault="00482E05" w:rsidP="00641D32">
      <w:pPr>
        <w:rPr>
          <w:sz w:val="28"/>
          <w:szCs w:val="28"/>
          <w:lang w:val="uk-UA"/>
        </w:rPr>
      </w:pPr>
    </w:p>
    <w:p w:rsidR="00482E05" w:rsidRPr="00450FED" w:rsidRDefault="00482E05" w:rsidP="00641D32">
      <w:pPr>
        <w:rPr>
          <w:sz w:val="28"/>
          <w:szCs w:val="28"/>
          <w:lang w:val="uk-UA"/>
        </w:rPr>
      </w:pPr>
    </w:p>
    <w:p w:rsidR="00482E05" w:rsidRPr="00450FED" w:rsidRDefault="00482E05" w:rsidP="00641D32">
      <w:pPr>
        <w:rPr>
          <w:sz w:val="28"/>
          <w:szCs w:val="28"/>
          <w:lang w:val="uk-UA"/>
        </w:rPr>
      </w:pPr>
    </w:p>
    <w:p w:rsidR="00482E05" w:rsidRPr="00450FED" w:rsidRDefault="00482E05" w:rsidP="00641D32">
      <w:pPr>
        <w:rPr>
          <w:sz w:val="28"/>
          <w:szCs w:val="28"/>
          <w:lang w:val="uk-UA"/>
        </w:rPr>
      </w:pPr>
    </w:p>
    <w:p w:rsidR="00482E05" w:rsidRPr="00450FED" w:rsidRDefault="00482E05" w:rsidP="00641D32">
      <w:pPr>
        <w:rPr>
          <w:sz w:val="28"/>
          <w:szCs w:val="28"/>
          <w:lang w:val="uk-UA"/>
        </w:rPr>
      </w:pPr>
    </w:p>
    <w:p w:rsidR="00482E05" w:rsidRPr="00450FED" w:rsidRDefault="00482E05" w:rsidP="00641D32">
      <w:pPr>
        <w:rPr>
          <w:sz w:val="28"/>
          <w:szCs w:val="28"/>
          <w:lang w:val="uk-UA"/>
        </w:rPr>
      </w:pPr>
    </w:p>
    <w:p w:rsidR="00482E05" w:rsidRPr="00450FED" w:rsidRDefault="00482E05" w:rsidP="00641D32">
      <w:pPr>
        <w:rPr>
          <w:sz w:val="28"/>
          <w:szCs w:val="28"/>
          <w:lang w:val="uk-UA"/>
        </w:rPr>
      </w:pPr>
    </w:p>
    <w:p w:rsidR="00482E05" w:rsidRPr="00450FED" w:rsidRDefault="00482E05" w:rsidP="00641D32">
      <w:pPr>
        <w:rPr>
          <w:sz w:val="28"/>
          <w:szCs w:val="28"/>
          <w:lang w:val="uk-UA"/>
        </w:rPr>
      </w:pPr>
    </w:p>
    <w:p w:rsidR="00482E05" w:rsidRPr="00450FED" w:rsidRDefault="00482E05" w:rsidP="00641D32">
      <w:pPr>
        <w:tabs>
          <w:tab w:val="left" w:pos="4300"/>
        </w:tabs>
        <w:rPr>
          <w:sz w:val="28"/>
          <w:szCs w:val="28"/>
          <w:lang w:val="uk-UA"/>
        </w:rPr>
      </w:pPr>
      <w:r w:rsidRPr="00450FED">
        <w:rPr>
          <w:sz w:val="28"/>
          <w:szCs w:val="28"/>
          <w:lang w:val="uk-UA"/>
        </w:rPr>
        <w:tab/>
      </w:r>
    </w:p>
    <w:p w:rsidR="00482E05" w:rsidRPr="00450FED" w:rsidRDefault="00482E05" w:rsidP="00641D32">
      <w:pPr>
        <w:tabs>
          <w:tab w:val="left" w:pos="4300"/>
        </w:tabs>
        <w:rPr>
          <w:sz w:val="28"/>
          <w:szCs w:val="28"/>
          <w:lang w:val="uk-UA"/>
        </w:rPr>
      </w:pPr>
    </w:p>
    <w:p w:rsidR="00482E05" w:rsidRPr="00450FED" w:rsidRDefault="00482E05" w:rsidP="00641D32">
      <w:pPr>
        <w:tabs>
          <w:tab w:val="left" w:pos="4300"/>
        </w:tabs>
        <w:rPr>
          <w:sz w:val="28"/>
          <w:szCs w:val="28"/>
          <w:lang w:val="uk-UA"/>
        </w:rPr>
      </w:pPr>
    </w:p>
    <w:p w:rsidR="00482E05" w:rsidRPr="00450FED" w:rsidRDefault="00482E05" w:rsidP="00641D32">
      <w:pPr>
        <w:tabs>
          <w:tab w:val="left" w:pos="4300"/>
        </w:tabs>
        <w:jc w:val="center"/>
        <w:rPr>
          <w:sz w:val="28"/>
          <w:szCs w:val="28"/>
          <w:lang w:val="uk-UA"/>
        </w:rPr>
      </w:pPr>
    </w:p>
    <w:p w:rsidR="00482E05" w:rsidRPr="00450FED" w:rsidRDefault="00482E05" w:rsidP="00641D32">
      <w:pPr>
        <w:tabs>
          <w:tab w:val="left" w:pos="4300"/>
        </w:tabs>
        <w:jc w:val="center"/>
        <w:rPr>
          <w:sz w:val="28"/>
          <w:szCs w:val="28"/>
          <w:lang w:val="uk-UA"/>
        </w:rPr>
      </w:pPr>
    </w:p>
    <w:p w:rsidR="00482E05" w:rsidRPr="00450FED" w:rsidRDefault="00482E05" w:rsidP="00641D32">
      <w:pPr>
        <w:tabs>
          <w:tab w:val="left" w:pos="4300"/>
        </w:tabs>
        <w:jc w:val="center"/>
        <w:rPr>
          <w:sz w:val="28"/>
          <w:szCs w:val="28"/>
          <w:lang w:val="uk-UA"/>
        </w:rPr>
      </w:pPr>
    </w:p>
    <w:p w:rsidR="00482E05" w:rsidRPr="00450FED" w:rsidRDefault="00482E05" w:rsidP="00641D32">
      <w:pPr>
        <w:tabs>
          <w:tab w:val="left" w:pos="4300"/>
        </w:tabs>
        <w:jc w:val="center"/>
        <w:rPr>
          <w:sz w:val="28"/>
          <w:szCs w:val="28"/>
          <w:lang w:val="uk-UA"/>
        </w:rPr>
      </w:pPr>
    </w:p>
    <w:p w:rsidR="00482E05" w:rsidRPr="00450FED" w:rsidRDefault="00482E05" w:rsidP="00641D32">
      <w:pPr>
        <w:tabs>
          <w:tab w:val="left" w:pos="4300"/>
        </w:tabs>
        <w:jc w:val="center"/>
        <w:rPr>
          <w:sz w:val="28"/>
          <w:szCs w:val="28"/>
          <w:lang w:val="uk-UA"/>
        </w:rPr>
      </w:pPr>
    </w:p>
    <w:p w:rsidR="00482E05" w:rsidRPr="00372519" w:rsidRDefault="00482E05" w:rsidP="00641D32">
      <w:pPr>
        <w:tabs>
          <w:tab w:val="left" w:pos="4300"/>
        </w:tabs>
        <w:jc w:val="center"/>
        <w:rPr>
          <w:sz w:val="28"/>
          <w:szCs w:val="28"/>
          <w:lang w:val="uk-UA"/>
        </w:rPr>
      </w:pPr>
    </w:p>
    <w:p w:rsidR="00482E05" w:rsidRPr="00D43ED0" w:rsidRDefault="00482E05" w:rsidP="00641D32">
      <w:pPr>
        <w:jc w:val="center"/>
        <w:rPr>
          <w:b/>
          <w:sz w:val="28"/>
          <w:szCs w:val="28"/>
        </w:rPr>
      </w:pPr>
      <w:r w:rsidRPr="00D43ED0">
        <w:rPr>
          <w:b/>
          <w:sz w:val="28"/>
          <w:szCs w:val="28"/>
        </w:rPr>
        <w:t>ЗМІ</w:t>
      </w:r>
      <w:proofErr w:type="gramStart"/>
      <w:r w:rsidRPr="00D43ED0">
        <w:rPr>
          <w:b/>
          <w:sz w:val="28"/>
          <w:szCs w:val="28"/>
        </w:rPr>
        <w:t>СТ</w:t>
      </w:r>
      <w:proofErr w:type="gramEnd"/>
    </w:p>
    <w:p w:rsidR="00482E05" w:rsidRPr="00506AE5" w:rsidRDefault="00482E05" w:rsidP="00641D32">
      <w:pPr>
        <w:spacing w:line="360" w:lineRule="auto"/>
        <w:rPr>
          <w:b/>
          <w:sz w:val="28"/>
          <w:szCs w:val="28"/>
          <w:lang w:val="uk-UA"/>
        </w:rPr>
      </w:pPr>
    </w:p>
    <w:p w:rsidR="00482E05" w:rsidRPr="00506AE5" w:rsidRDefault="00482E05" w:rsidP="00641D32">
      <w:pPr>
        <w:numPr>
          <w:ilvl w:val="0"/>
          <w:numId w:val="2"/>
        </w:numPr>
        <w:spacing w:line="360" w:lineRule="auto"/>
        <w:ind w:left="0" w:firstLine="360"/>
        <w:jc w:val="both"/>
        <w:rPr>
          <w:sz w:val="28"/>
          <w:szCs w:val="28"/>
          <w:lang w:val="uk-UA"/>
        </w:rPr>
      </w:pPr>
      <w:r w:rsidRPr="00506AE5">
        <w:rPr>
          <w:sz w:val="28"/>
          <w:szCs w:val="28"/>
          <w:lang w:val="uk-UA"/>
        </w:rPr>
        <w:t>Паспорт районної Програми «Фінансової підтримки комунального неко</w:t>
      </w:r>
      <w:r>
        <w:rPr>
          <w:sz w:val="28"/>
          <w:szCs w:val="28"/>
          <w:lang w:val="uk-UA"/>
        </w:rPr>
        <w:t>мерційного підприємства «Ніжинська центральна районна лікарня» Ніжи</w:t>
      </w:r>
      <w:r w:rsidRPr="00506AE5">
        <w:rPr>
          <w:sz w:val="28"/>
          <w:szCs w:val="28"/>
          <w:lang w:val="uk-UA"/>
        </w:rPr>
        <w:t xml:space="preserve">нської районної ради </w:t>
      </w:r>
      <w:r>
        <w:rPr>
          <w:sz w:val="28"/>
          <w:szCs w:val="28"/>
          <w:lang w:val="uk-UA"/>
        </w:rPr>
        <w:t xml:space="preserve">Чернігівської області </w:t>
      </w:r>
      <w:r w:rsidRPr="00506AE5">
        <w:rPr>
          <w:sz w:val="28"/>
          <w:szCs w:val="28"/>
          <w:lang w:val="uk-UA"/>
        </w:rPr>
        <w:t>на 201</w:t>
      </w:r>
      <w:r>
        <w:rPr>
          <w:sz w:val="28"/>
          <w:szCs w:val="28"/>
          <w:lang w:val="uk-UA"/>
        </w:rPr>
        <w:t>9</w:t>
      </w:r>
      <w:r w:rsidR="00527C17">
        <w:rPr>
          <w:sz w:val="28"/>
          <w:szCs w:val="28"/>
          <w:lang w:val="uk-UA"/>
        </w:rPr>
        <w:t xml:space="preserve"> рік</w:t>
      </w:r>
      <w:r w:rsidRPr="00506AE5">
        <w:rPr>
          <w:sz w:val="28"/>
          <w:szCs w:val="28"/>
          <w:lang w:val="uk-UA"/>
        </w:rPr>
        <w:t>.</w:t>
      </w:r>
    </w:p>
    <w:p w:rsidR="00482E05" w:rsidRDefault="00482E05" w:rsidP="00641D32">
      <w:pPr>
        <w:numPr>
          <w:ilvl w:val="0"/>
          <w:numId w:val="2"/>
        </w:numPr>
        <w:spacing w:line="360" w:lineRule="auto"/>
        <w:jc w:val="both"/>
        <w:rPr>
          <w:sz w:val="28"/>
          <w:szCs w:val="28"/>
          <w:lang w:val="uk-UA"/>
        </w:rPr>
      </w:pPr>
      <w:r w:rsidRPr="00506AE5">
        <w:rPr>
          <w:sz w:val="28"/>
          <w:szCs w:val="28"/>
          <w:lang w:val="uk-UA"/>
        </w:rPr>
        <w:t>Загальна частина.</w:t>
      </w:r>
    </w:p>
    <w:p w:rsidR="00482E05" w:rsidRPr="00506AE5" w:rsidRDefault="00482E05" w:rsidP="00641D32">
      <w:pPr>
        <w:numPr>
          <w:ilvl w:val="0"/>
          <w:numId w:val="2"/>
        </w:numPr>
        <w:spacing w:line="360" w:lineRule="auto"/>
        <w:jc w:val="both"/>
        <w:rPr>
          <w:sz w:val="28"/>
          <w:szCs w:val="28"/>
          <w:lang w:val="uk-UA"/>
        </w:rPr>
      </w:pPr>
      <w:r w:rsidRPr="00506AE5">
        <w:rPr>
          <w:bCs/>
          <w:sz w:val="28"/>
          <w:szCs w:val="28"/>
          <w:lang w:val="uk-UA"/>
        </w:rPr>
        <w:t xml:space="preserve"> Опис проблеми, на розв’язання якої спрямована Програма.</w:t>
      </w:r>
    </w:p>
    <w:p w:rsidR="00482E05" w:rsidRPr="00506AE5" w:rsidRDefault="00482E05" w:rsidP="00641D32">
      <w:pPr>
        <w:numPr>
          <w:ilvl w:val="0"/>
          <w:numId w:val="2"/>
        </w:numPr>
        <w:spacing w:line="360" w:lineRule="auto"/>
        <w:jc w:val="both"/>
        <w:rPr>
          <w:sz w:val="28"/>
          <w:szCs w:val="28"/>
          <w:lang w:val="uk-UA"/>
        </w:rPr>
      </w:pPr>
      <w:r w:rsidRPr="00506AE5">
        <w:rPr>
          <w:sz w:val="28"/>
          <w:szCs w:val="28"/>
          <w:lang w:val="uk-UA"/>
        </w:rPr>
        <w:t>Мета Програми.</w:t>
      </w:r>
    </w:p>
    <w:p w:rsidR="00482E05" w:rsidRPr="00506AE5" w:rsidRDefault="00482E05" w:rsidP="00641D32">
      <w:pPr>
        <w:numPr>
          <w:ilvl w:val="0"/>
          <w:numId w:val="2"/>
        </w:numPr>
        <w:spacing w:line="360" w:lineRule="auto"/>
        <w:jc w:val="both"/>
        <w:rPr>
          <w:sz w:val="28"/>
          <w:szCs w:val="28"/>
          <w:lang w:val="uk-UA"/>
        </w:rPr>
      </w:pPr>
      <w:r w:rsidRPr="00506AE5">
        <w:rPr>
          <w:sz w:val="28"/>
          <w:szCs w:val="28"/>
          <w:lang w:val="uk-UA"/>
        </w:rPr>
        <w:t>Основні завдання</w:t>
      </w:r>
      <w:r>
        <w:rPr>
          <w:sz w:val="28"/>
          <w:szCs w:val="28"/>
          <w:lang w:val="uk-UA"/>
        </w:rPr>
        <w:t xml:space="preserve"> та напрямки</w:t>
      </w:r>
      <w:r w:rsidRPr="00506AE5">
        <w:rPr>
          <w:sz w:val="28"/>
          <w:szCs w:val="28"/>
          <w:lang w:val="uk-UA"/>
        </w:rPr>
        <w:t xml:space="preserve"> Програми.</w:t>
      </w:r>
    </w:p>
    <w:p w:rsidR="00482E05" w:rsidRDefault="00482E05" w:rsidP="00641D32">
      <w:pPr>
        <w:numPr>
          <w:ilvl w:val="0"/>
          <w:numId w:val="2"/>
        </w:numPr>
        <w:spacing w:line="360" w:lineRule="auto"/>
        <w:jc w:val="both"/>
        <w:rPr>
          <w:sz w:val="28"/>
          <w:szCs w:val="28"/>
          <w:lang w:val="uk-UA"/>
        </w:rPr>
      </w:pPr>
      <w:r>
        <w:rPr>
          <w:sz w:val="28"/>
          <w:szCs w:val="28"/>
          <w:lang w:val="uk-UA"/>
        </w:rPr>
        <w:t xml:space="preserve">Обсяг та джерела фінансування </w:t>
      </w:r>
      <w:r w:rsidRPr="00506AE5">
        <w:rPr>
          <w:sz w:val="28"/>
          <w:szCs w:val="28"/>
          <w:lang w:val="uk-UA"/>
        </w:rPr>
        <w:t>Програми.</w:t>
      </w:r>
    </w:p>
    <w:p w:rsidR="00482E05" w:rsidRPr="00506AE5" w:rsidRDefault="00482E05" w:rsidP="00641D32">
      <w:pPr>
        <w:numPr>
          <w:ilvl w:val="0"/>
          <w:numId w:val="2"/>
        </w:numPr>
        <w:spacing w:line="360" w:lineRule="auto"/>
        <w:jc w:val="both"/>
        <w:rPr>
          <w:sz w:val="28"/>
          <w:szCs w:val="28"/>
          <w:lang w:val="uk-UA"/>
        </w:rPr>
      </w:pPr>
      <w:r w:rsidRPr="00506AE5">
        <w:rPr>
          <w:bCs/>
          <w:sz w:val="28"/>
          <w:szCs w:val="28"/>
          <w:lang w:val="uk-UA"/>
        </w:rPr>
        <w:t>Очікувані результати виконання Програми</w:t>
      </w:r>
      <w:r>
        <w:rPr>
          <w:bCs/>
          <w:sz w:val="28"/>
          <w:szCs w:val="28"/>
          <w:lang w:val="uk-UA"/>
        </w:rPr>
        <w:t>.</w:t>
      </w:r>
    </w:p>
    <w:p w:rsidR="00482E05" w:rsidRPr="00506AE5" w:rsidRDefault="00482E05" w:rsidP="00641D32">
      <w:pPr>
        <w:numPr>
          <w:ilvl w:val="0"/>
          <w:numId w:val="2"/>
        </w:numPr>
        <w:spacing w:line="360" w:lineRule="auto"/>
        <w:jc w:val="both"/>
        <w:rPr>
          <w:sz w:val="28"/>
          <w:szCs w:val="28"/>
          <w:lang w:val="uk-UA"/>
        </w:rPr>
      </w:pPr>
      <w:r w:rsidRPr="00506AE5">
        <w:rPr>
          <w:sz w:val="28"/>
          <w:szCs w:val="28"/>
          <w:lang w:val="uk-UA"/>
        </w:rPr>
        <w:t>Додатки до Програми:</w:t>
      </w:r>
    </w:p>
    <w:p w:rsidR="00482E05" w:rsidRPr="009E7719" w:rsidRDefault="00482E05" w:rsidP="00641D32">
      <w:pPr>
        <w:spacing w:line="272" w:lineRule="atLeast"/>
        <w:jc w:val="both"/>
        <w:rPr>
          <w:sz w:val="28"/>
          <w:szCs w:val="28"/>
          <w:lang w:val="uk-UA"/>
        </w:rPr>
      </w:pPr>
      <w:r w:rsidRPr="00506AE5">
        <w:rPr>
          <w:sz w:val="28"/>
          <w:szCs w:val="28"/>
          <w:lang w:val="uk-UA"/>
        </w:rPr>
        <w:t xml:space="preserve">                 Додаток 1. </w:t>
      </w:r>
      <w:r w:rsidRPr="009E7719">
        <w:rPr>
          <w:sz w:val="28"/>
          <w:szCs w:val="28"/>
          <w:lang w:val="uk-UA"/>
        </w:rPr>
        <w:t>Обсяг фінансування</w:t>
      </w:r>
      <w:r>
        <w:rPr>
          <w:sz w:val="28"/>
          <w:szCs w:val="28"/>
          <w:lang w:val="uk-UA"/>
        </w:rPr>
        <w:t xml:space="preserve"> </w:t>
      </w:r>
      <w:r w:rsidRPr="009E7719">
        <w:rPr>
          <w:sz w:val="28"/>
          <w:szCs w:val="28"/>
          <w:lang w:val="uk-UA"/>
        </w:rPr>
        <w:t xml:space="preserve">Програми </w:t>
      </w:r>
      <w:r>
        <w:rPr>
          <w:sz w:val="28"/>
          <w:szCs w:val="28"/>
          <w:lang w:val="uk-UA"/>
        </w:rPr>
        <w:t xml:space="preserve">фінансової </w:t>
      </w:r>
      <w:r w:rsidRPr="009E7719">
        <w:rPr>
          <w:sz w:val="28"/>
          <w:szCs w:val="28"/>
          <w:lang w:val="uk-UA"/>
        </w:rPr>
        <w:t xml:space="preserve">підтримки комунального некомерційного підприємства </w:t>
      </w:r>
      <w:r>
        <w:rPr>
          <w:sz w:val="28"/>
          <w:szCs w:val="28"/>
          <w:lang w:val="uk-UA"/>
        </w:rPr>
        <w:t>««Ніжинська центральна районна лікарня» Ніжи</w:t>
      </w:r>
      <w:r w:rsidRPr="00506AE5">
        <w:rPr>
          <w:sz w:val="28"/>
          <w:szCs w:val="28"/>
          <w:lang w:val="uk-UA"/>
        </w:rPr>
        <w:t xml:space="preserve">нської районної ради </w:t>
      </w:r>
      <w:r>
        <w:rPr>
          <w:sz w:val="28"/>
          <w:szCs w:val="28"/>
          <w:lang w:val="uk-UA"/>
        </w:rPr>
        <w:t>Чернігівської області</w:t>
      </w:r>
      <w:r w:rsidRPr="009E7719">
        <w:rPr>
          <w:sz w:val="28"/>
          <w:szCs w:val="28"/>
          <w:lang w:val="uk-UA"/>
        </w:rPr>
        <w:t xml:space="preserve"> </w:t>
      </w:r>
      <w:r w:rsidR="00527C17" w:rsidRPr="00506AE5">
        <w:rPr>
          <w:sz w:val="28"/>
          <w:szCs w:val="28"/>
          <w:lang w:val="uk-UA"/>
        </w:rPr>
        <w:t>на 201</w:t>
      </w:r>
      <w:r w:rsidR="00527C17">
        <w:rPr>
          <w:sz w:val="28"/>
          <w:szCs w:val="28"/>
          <w:lang w:val="uk-UA"/>
        </w:rPr>
        <w:t>9 рік</w:t>
      </w:r>
      <w:r>
        <w:rPr>
          <w:sz w:val="28"/>
          <w:szCs w:val="28"/>
          <w:lang w:val="uk-UA"/>
        </w:rPr>
        <w:t>.</w:t>
      </w:r>
    </w:p>
    <w:p w:rsidR="00482E05" w:rsidRPr="00506AE5" w:rsidRDefault="00482E05" w:rsidP="00641D32">
      <w:pPr>
        <w:spacing w:line="360" w:lineRule="auto"/>
        <w:jc w:val="both"/>
        <w:rPr>
          <w:sz w:val="28"/>
          <w:szCs w:val="28"/>
          <w:lang w:val="uk-UA"/>
        </w:rPr>
      </w:pPr>
    </w:p>
    <w:p w:rsidR="00482E05" w:rsidRDefault="00482E05" w:rsidP="00641D32">
      <w:pPr>
        <w:spacing w:line="360" w:lineRule="auto"/>
        <w:jc w:val="center"/>
        <w:rPr>
          <w:sz w:val="28"/>
          <w:szCs w:val="28"/>
          <w:lang w:val="uk-UA"/>
        </w:rPr>
      </w:pPr>
    </w:p>
    <w:p w:rsidR="00482E05" w:rsidRDefault="00482E05" w:rsidP="00641D32">
      <w:pPr>
        <w:spacing w:line="360" w:lineRule="auto"/>
        <w:jc w:val="center"/>
        <w:rPr>
          <w:sz w:val="28"/>
          <w:szCs w:val="28"/>
          <w:lang w:val="uk-UA"/>
        </w:rPr>
      </w:pPr>
    </w:p>
    <w:p w:rsidR="00482E05" w:rsidRDefault="00482E05" w:rsidP="00641D32">
      <w:pPr>
        <w:jc w:val="center"/>
        <w:rPr>
          <w:sz w:val="28"/>
          <w:szCs w:val="28"/>
          <w:lang w:val="uk-UA"/>
        </w:rPr>
      </w:pPr>
    </w:p>
    <w:p w:rsidR="00482E05" w:rsidRDefault="00482E05" w:rsidP="00641D32">
      <w:pPr>
        <w:jc w:val="center"/>
        <w:rPr>
          <w:sz w:val="28"/>
          <w:szCs w:val="28"/>
          <w:lang w:val="uk-UA"/>
        </w:rPr>
      </w:pPr>
    </w:p>
    <w:p w:rsidR="00482E05" w:rsidRDefault="00482E05" w:rsidP="00641D32">
      <w:pPr>
        <w:jc w:val="center"/>
        <w:rPr>
          <w:sz w:val="28"/>
          <w:szCs w:val="28"/>
          <w:lang w:val="uk-UA"/>
        </w:rPr>
      </w:pPr>
    </w:p>
    <w:p w:rsidR="00482E05" w:rsidRDefault="00482E05" w:rsidP="00641D32">
      <w:pPr>
        <w:jc w:val="center"/>
        <w:rPr>
          <w:sz w:val="28"/>
          <w:szCs w:val="28"/>
          <w:lang w:val="uk-UA"/>
        </w:rPr>
      </w:pPr>
    </w:p>
    <w:p w:rsidR="00482E05" w:rsidRDefault="00482E05" w:rsidP="00641D32">
      <w:pPr>
        <w:jc w:val="center"/>
        <w:rPr>
          <w:sz w:val="28"/>
          <w:szCs w:val="28"/>
          <w:lang w:val="uk-UA"/>
        </w:rPr>
      </w:pPr>
    </w:p>
    <w:p w:rsidR="00482E05" w:rsidRDefault="00482E05" w:rsidP="00641D32">
      <w:pPr>
        <w:jc w:val="center"/>
        <w:rPr>
          <w:sz w:val="28"/>
          <w:szCs w:val="28"/>
          <w:lang w:val="uk-UA"/>
        </w:rPr>
      </w:pPr>
    </w:p>
    <w:p w:rsidR="00482E05" w:rsidRDefault="00482E05" w:rsidP="00641D32">
      <w:pPr>
        <w:jc w:val="center"/>
        <w:rPr>
          <w:sz w:val="28"/>
          <w:szCs w:val="28"/>
          <w:lang w:val="uk-UA"/>
        </w:rPr>
      </w:pPr>
    </w:p>
    <w:p w:rsidR="00482E05" w:rsidRDefault="00482E05" w:rsidP="00641D32">
      <w:pPr>
        <w:jc w:val="center"/>
        <w:rPr>
          <w:sz w:val="28"/>
          <w:szCs w:val="28"/>
          <w:lang w:val="uk-UA"/>
        </w:rPr>
      </w:pPr>
    </w:p>
    <w:p w:rsidR="00482E05" w:rsidRDefault="00482E05" w:rsidP="00641D32">
      <w:pPr>
        <w:jc w:val="center"/>
        <w:rPr>
          <w:sz w:val="28"/>
          <w:szCs w:val="28"/>
          <w:lang w:val="uk-UA"/>
        </w:rPr>
      </w:pPr>
    </w:p>
    <w:p w:rsidR="00482E05" w:rsidRDefault="00482E05" w:rsidP="00641D32">
      <w:pPr>
        <w:jc w:val="center"/>
        <w:rPr>
          <w:sz w:val="28"/>
          <w:szCs w:val="28"/>
          <w:lang w:val="uk-UA"/>
        </w:rPr>
      </w:pPr>
    </w:p>
    <w:p w:rsidR="00482E05" w:rsidRDefault="00482E05" w:rsidP="00641D32">
      <w:pPr>
        <w:jc w:val="center"/>
        <w:rPr>
          <w:sz w:val="28"/>
          <w:szCs w:val="28"/>
          <w:lang w:val="uk-UA"/>
        </w:rPr>
      </w:pPr>
    </w:p>
    <w:p w:rsidR="00482E05" w:rsidRDefault="00482E05" w:rsidP="00641D32">
      <w:pPr>
        <w:jc w:val="center"/>
        <w:rPr>
          <w:sz w:val="28"/>
          <w:szCs w:val="28"/>
          <w:lang w:val="uk-UA"/>
        </w:rPr>
      </w:pPr>
    </w:p>
    <w:p w:rsidR="00482E05" w:rsidRDefault="00482E05" w:rsidP="00641D32">
      <w:pPr>
        <w:rPr>
          <w:sz w:val="28"/>
          <w:szCs w:val="28"/>
          <w:lang w:val="uk-UA"/>
        </w:rPr>
      </w:pPr>
    </w:p>
    <w:p w:rsidR="00482E05" w:rsidRDefault="00482E05" w:rsidP="00641D32">
      <w:pPr>
        <w:rPr>
          <w:sz w:val="28"/>
          <w:szCs w:val="28"/>
          <w:lang w:val="uk-UA"/>
        </w:rPr>
      </w:pPr>
    </w:p>
    <w:p w:rsidR="00482E05" w:rsidRDefault="00482E05" w:rsidP="00641D32">
      <w:pPr>
        <w:rPr>
          <w:sz w:val="28"/>
          <w:szCs w:val="28"/>
          <w:lang w:val="uk-UA"/>
        </w:rPr>
      </w:pPr>
    </w:p>
    <w:p w:rsidR="00482E05" w:rsidRDefault="00482E05" w:rsidP="001E11A7">
      <w:pPr>
        <w:rPr>
          <w:sz w:val="28"/>
          <w:szCs w:val="28"/>
          <w:lang w:val="uk-UA"/>
        </w:rPr>
      </w:pPr>
    </w:p>
    <w:p w:rsidR="001E11A7" w:rsidRDefault="001E11A7" w:rsidP="001E11A7">
      <w:pPr>
        <w:rPr>
          <w:sz w:val="28"/>
          <w:szCs w:val="28"/>
          <w:lang w:val="uk-UA"/>
        </w:rPr>
      </w:pPr>
    </w:p>
    <w:p w:rsidR="00482E05" w:rsidRDefault="00482E05" w:rsidP="00641D32">
      <w:pPr>
        <w:jc w:val="center"/>
        <w:rPr>
          <w:sz w:val="28"/>
          <w:szCs w:val="28"/>
          <w:lang w:val="uk-UA"/>
        </w:rPr>
      </w:pPr>
    </w:p>
    <w:p w:rsidR="00482E05" w:rsidRPr="00450FED" w:rsidRDefault="00482E05" w:rsidP="00641D32">
      <w:pPr>
        <w:jc w:val="center"/>
        <w:rPr>
          <w:b/>
          <w:sz w:val="28"/>
          <w:szCs w:val="28"/>
          <w:lang w:val="uk-UA"/>
        </w:rPr>
      </w:pPr>
      <w:r w:rsidRPr="00450FED">
        <w:rPr>
          <w:sz w:val="28"/>
          <w:szCs w:val="28"/>
          <w:lang w:val="uk-UA"/>
        </w:rPr>
        <w:lastRenderedPageBreak/>
        <w:tab/>
      </w:r>
      <w:r w:rsidRPr="00AA213D">
        <w:rPr>
          <w:b/>
          <w:sz w:val="28"/>
          <w:szCs w:val="28"/>
          <w:lang w:val="uk-UA"/>
        </w:rPr>
        <w:t>1.</w:t>
      </w:r>
      <w:r w:rsidRPr="00450FED">
        <w:rPr>
          <w:b/>
          <w:sz w:val="28"/>
          <w:szCs w:val="28"/>
          <w:lang w:val="uk-UA"/>
        </w:rPr>
        <w:t>Паспорт Програми</w:t>
      </w:r>
    </w:p>
    <w:p w:rsidR="00482E05" w:rsidRPr="00450FED" w:rsidRDefault="00482E05" w:rsidP="00641D32">
      <w:pPr>
        <w:ind w:left="720"/>
        <w:rPr>
          <w:b/>
          <w:sz w:val="28"/>
          <w:szCs w:val="28"/>
          <w:lang w:val="uk-UA"/>
        </w:rPr>
      </w:pP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000"/>
      </w:tblPr>
      <w:tblGrid>
        <w:gridCol w:w="736"/>
        <w:gridCol w:w="4033"/>
        <w:gridCol w:w="4934"/>
      </w:tblGrid>
      <w:tr w:rsidR="00482E05" w:rsidRPr="00450FED" w:rsidTr="009F4CE8">
        <w:trPr>
          <w:trHeight w:val="622"/>
        </w:trPr>
        <w:tc>
          <w:tcPr>
            <w:tcW w:w="736" w:type="dxa"/>
            <w:tcMar>
              <w:left w:w="43" w:type="dxa"/>
            </w:tcMar>
          </w:tcPr>
          <w:p w:rsidR="00482E05" w:rsidRPr="00450FED" w:rsidRDefault="00482E05" w:rsidP="009F4CE8">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1.</w:t>
            </w:r>
          </w:p>
        </w:tc>
        <w:tc>
          <w:tcPr>
            <w:tcW w:w="4033" w:type="dxa"/>
            <w:tcBorders>
              <w:left w:val="single" w:sz="4" w:space="0" w:color="000001"/>
            </w:tcBorders>
            <w:tcMar>
              <w:left w:w="43" w:type="dxa"/>
            </w:tcMar>
          </w:tcPr>
          <w:p w:rsidR="00482E05" w:rsidRPr="00450FED" w:rsidRDefault="00482E05" w:rsidP="009F4CE8">
            <w:pPr>
              <w:snapToGrid w:val="0"/>
              <w:rPr>
                <w:sz w:val="28"/>
                <w:szCs w:val="28"/>
                <w:lang w:val="uk-UA"/>
              </w:rPr>
            </w:pPr>
            <w:r w:rsidRPr="00450FED">
              <w:rPr>
                <w:sz w:val="28"/>
                <w:szCs w:val="28"/>
                <w:lang w:val="uk-UA"/>
              </w:rPr>
              <w:t>Ініціатор розроблення</w:t>
            </w:r>
          </w:p>
          <w:p w:rsidR="00482E05" w:rsidRPr="00450FED" w:rsidRDefault="00482E05" w:rsidP="009F4CE8">
            <w:pPr>
              <w:rPr>
                <w:sz w:val="28"/>
                <w:szCs w:val="28"/>
                <w:lang w:val="uk-UA"/>
              </w:rPr>
            </w:pPr>
            <w:r w:rsidRPr="00450FED">
              <w:rPr>
                <w:sz w:val="28"/>
                <w:szCs w:val="28"/>
                <w:lang w:val="uk-UA"/>
              </w:rPr>
              <w:t>Програми</w:t>
            </w:r>
          </w:p>
        </w:tc>
        <w:tc>
          <w:tcPr>
            <w:tcW w:w="4934" w:type="dxa"/>
            <w:tcBorders>
              <w:left w:val="single" w:sz="4" w:space="0" w:color="000001"/>
              <w:right w:val="single" w:sz="4" w:space="0" w:color="000001"/>
            </w:tcBorders>
            <w:tcMar>
              <w:left w:w="43" w:type="dxa"/>
            </w:tcMar>
          </w:tcPr>
          <w:p w:rsidR="00482E05" w:rsidRPr="00372519" w:rsidRDefault="00527C17" w:rsidP="00527C17">
            <w:pPr>
              <w:snapToGrid w:val="0"/>
              <w:rPr>
                <w:sz w:val="28"/>
                <w:szCs w:val="28"/>
                <w:lang w:val="uk-UA"/>
              </w:rPr>
            </w:pPr>
            <w:r>
              <w:rPr>
                <w:sz w:val="28"/>
                <w:szCs w:val="28"/>
                <w:lang w:val="uk-UA"/>
              </w:rPr>
              <w:t>Ніжинська р</w:t>
            </w:r>
            <w:r w:rsidR="00482E05" w:rsidRPr="00372519">
              <w:rPr>
                <w:sz w:val="28"/>
                <w:szCs w:val="28"/>
                <w:lang w:val="uk-UA"/>
              </w:rPr>
              <w:t>айонна державна адміністрація</w:t>
            </w:r>
            <w:r>
              <w:rPr>
                <w:sz w:val="28"/>
                <w:szCs w:val="28"/>
                <w:lang w:val="uk-UA"/>
              </w:rPr>
              <w:t>, КНП «Ніжинська центральна районна лікарня»</w:t>
            </w:r>
          </w:p>
        </w:tc>
      </w:tr>
      <w:tr w:rsidR="00482E05" w:rsidRPr="00450FED" w:rsidTr="009F4CE8">
        <w:trPr>
          <w:trHeight w:val="1366"/>
        </w:trPr>
        <w:tc>
          <w:tcPr>
            <w:tcW w:w="736" w:type="dxa"/>
            <w:tcMar>
              <w:left w:w="43" w:type="dxa"/>
            </w:tcMar>
          </w:tcPr>
          <w:p w:rsidR="00482E05" w:rsidRPr="00450FED" w:rsidRDefault="00482E05" w:rsidP="009F4CE8">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2.</w:t>
            </w:r>
          </w:p>
        </w:tc>
        <w:tc>
          <w:tcPr>
            <w:tcW w:w="4033" w:type="dxa"/>
            <w:tcBorders>
              <w:left w:val="single" w:sz="4" w:space="0" w:color="000001"/>
            </w:tcBorders>
            <w:tcMar>
              <w:left w:w="43" w:type="dxa"/>
            </w:tcMar>
          </w:tcPr>
          <w:p w:rsidR="00482E05" w:rsidRPr="00450FED" w:rsidRDefault="00482E05" w:rsidP="009F4CE8">
            <w:pPr>
              <w:snapToGrid w:val="0"/>
              <w:rPr>
                <w:sz w:val="28"/>
                <w:szCs w:val="28"/>
                <w:lang w:val="uk-UA"/>
              </w:rPr>
            </w:pPr>
            <w:r w:rsidRPr="00450FED">
              <w:rPr>
                <w:sz w:val="28"/>
                <w:szCs w:val="28"/>
                <w:lang w:val="uk-UA"/>
              </w:rPr>
              <w:t>Підстава для розроблення</w:t>
            </w:r>
          </w:p>
          <w:p w:rsidR="00482E05" w:rsidRPr="00450FED" w:rsidRDefault="00482E05" w:rsidP="009F4CE8">
            <w:pPr>
              <w:snapToGrid w:val="0"/>
              <w:rPr>
                <w:sz w:val="28"/>
                <w:szCs w:val="28"/>
                <w:lang w:val="uk-UA"/>
              </w:rPr>
            </w:pPr>
          </w:p>
        </w:tc>
        <w:tc>
          <w:tcPr>
            <w:tcW w:w="4934" w:type="dxa"/>
            <w:tcBorders>
              <w:left w:val="single" w:sz="4" w:space="0" w:color="000001"/>
              <w:right w:val="single" w:sz="4" w:space="0" w:color="000001"/>
            </w:tcBorders>
            <w:tcMar>
              <w:left w:w="43" w:type="dxa"/>
            </w:tcMar>
          </w:tcPr>
          <w:p w:rsidR="00482E05" w:rsidRPr="00450FED" w:rsidRDefault="00482E05" w:rsidP="009F4CE8">
            <w:pPr>
              <w:jc w:val="both"/>
              <w:rPr>
                <w:sz w:val="28"/>
                <w:szCs w:val="28"/>
                <w:lang w:val="uk-UA"/>
              </w:rPr>
            </w:pPr>
            <w:r w:rsidRPr="00450FED">
              <w:rPr>
                <w:sz w:val="28"/>
                <w:szCs w:val="28"/>
                <w:lang w:val="uk-UA"/>
              </w:rPr>
              <w:t>ст.71,91 Бюджетного кодексу України, керуючись п.22 ч.1 ст.26, ч.1 ст.59  Закону України «Про місцеве самоврядування в Україні»</w:t>
            </w:r>
          </w:p>
        </w:tc>
      </w:tr>
      <w:tr w:rsidR="00482E05" w:rsidRPr="00450FED" w:rsidTr="009F4CE8">
        <w:tc>
          <w:tcPr>
            <w:tcW w:w="736" w:type="dxa"/>
            <w:tcMar>
              <w:left w:w="43" w:type="dxa"/>
            </w:tcMar>
          </w:tcPr>
          <w:p w:rsidR="00482E05" w:rsidRPr="00450FED" w:rsidRDefault="00482E05" w:rsidP="009F4CE8">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3.</w:t>
            </w:r>
          </w:p>
        </w:tc>
        <w:tc>
          <w:tcPr>
            <w:tcW w:w="4033" w:type="dxa"/>
            <w:tcBorders>
              <w:left w:val="single" w:sz="4" w:space="0" w:color="000001"/>
            </w:tcBorders>
            <w:tcMar>
              <w:left w:w="43" w:type="dxa"/>
            </w:tcMar>
          </w:tcPr>
          <w:p w:rsidR="00482E05" w:rsidRPr="00450FED" w:rsidRDefault="00482E05" w:rsidP="009F4CE8">
            <w:pPr>
              <w:snapToGrid w:val="0"/>
              <w:rPr>
                <w:sz w:val="28"/>
                <w:szCs w:val="28"/>
                <w:lang w:val="uk-UA"/>
              </w:rPr>
            </w:pPr>
            <w:r w:rsidRPr="00450FED">
              <w:rPr>
                <w:sz w:val="28"/>
                <w:szCs w:val="28"/>
                <w:lang w:val="uk-UA"/>
              </w:rPr>
              <w:t>Розробник Програми</w:t>
            </w:r>
          </w:p>
        </w:tc>
        <w:tc>
          <w:tcPr>
            <w:tcW w:w="4934" w:type="dxa"/>
            <w:tcBorders>
              <w:left w:val="single" w:sz="4" w:space="0" w:color="000001"/>
              <w:right w:val="single" w:sz="4" w:space="0" w:color="000001"/>
            </w:tcBorders>
            <w:tcMar>
              <w:left w:w="43" w:type="dxa"/>
            </w:tcMar>
          </w:tcPr>
          <w:p w:rsidR="00482E05" w:rsidRPr="00450FED" w:rsidRDefault="00527C17" w:rsidP="009F4CE8">
            <w:pPr>
              <w:snapToGrid w:val="0"/>
              <w:rPr>
                <w:sz w:val="28"/>
                <w:szCs w:val="28"/>
                <w:lang w:val="uk-UA"/>
              </w:rPr>
            </w:pPr>
            <w:r>
              <w:rPr>
                <w:sz w:val="28"/>
                <w:szCs w:val="28"/>
                <w:lang w:val="uk-UA"/>
              </w:rPr>
              <w:t>КНП «Ніжинська центральна районна лікарня»</w:t>
            </w:r>
          </w:p>
        </w:tc>
      </w:tr>
      <w:tr w:rsidR="00482E05" w:rsidRPr="00450FED" w:rsidTr="009F4CE8">
        <w:tc>
          <w:tcPr>
            <w:tcW w:w="736" w:type="dxa"/>
            <w:tcMar>
              <w:left w:w="43" w:type="dxa"/>
            </w:tcMar>
          </w:tcPr>
          <w:p w:rsidR="00482E05" w:rsidRPr="00450FED" w:rsidRDefault="00482E05" w:rsidP="009F4CE8">
            <w:pPr>
              <w:numPr>
                <w:ilvl w:val="0"/>
                <w:numId w:val="1"/>
              </w:numPr>
              <w:tabs>
                <w:tab w:val="left" w:pos="1311"/>
              </w:tabs>
              <w:suppressAutoHyphens/>
              <w:snapToGrid w:val="0"/>
              <w:ind w:left="0" w:firstLine="0"/>
              <w:jc w:val="center"/>
              <w:rPr>
                <w:sz w:val="28"/>
                <w:szCs w:val="28"/>
                <w:lang w:val="uk-UA"/>
              </w:rPr>
            </w:pPr>
            <w:r>
              <w:rPr>
                <w:b/>
                <w:sz w:val="28"/>
                <w:szCs w:val="28"/>
                <w:lang w:val="uk-UA"/>
              </w:rPr>
              <w:t>4</w:t>
            </w:r>
            <w:r w:rsidRPr="00450FED">
              <w:rPr>
                <w:b/>
                <w:sz w:val="28"/>
                <w:szCs w:val="28"/>
                <w:lang w:val="uk-UA"/>
              </w:rPr>
              <w:t>.</w:t>
            </w:r>
          </w:p>
        </w:tc>
        <w:tc>
          <w:tcPr>
            <w:tcW w:w="4033" w:type="dxa"/>
            <w:tcBorders>
              <w:left w:val="single" w:sz="4" w:space="0" w:color="000001"/>
            </w:tcBorders>
            <w:tcMar>
              <w:left w:w="43" w:type="dxa"/>
            </w:tcMar>
          </w:tcPr>
          <w:p w:rsidR="00482E05" w:rsidRPr="00450FED" w:rsidRDefault="00482E05" w:rsidP="009F4CE8">
            <w:pPr>
              <w:snapToGrid w:val="0"/>
              <w:rPr>
                <w:sz w:val="28"/>
                <w:szCs w:val="28"/>
                <w:lang w:val="uk-UA"/>
              </w:rPr>
            </w:pPr>
            <w:r w:rsidRPr="00450FED">
              <w:rPr>
                <w:sz w:val="28"/>
                <w:szCs w:val="28"/>
                <w:lang w:val="uk-UA"/>
              </w:rPr>
              <w:t>Відповідальний виконавець Програми</w:t>
            </w:r>
          </w:p>
        </w:tc>
        <w:tc>
          <w:tcPr>
            <w:tcW w:w="4934" w:type="dxa"/>
            <w:tcBorders>
              <w:left w:val="single" w:sz="4" w:space="0" w:color="000001"/>
              <w:right w:val="single" w:sz="4" w:space="0" w:color="000001"/>
            </w:tcBorders>
            <w:tcMar>
              <w:left w:w="43" w:type="dxa"/>
            </w:tcMar>
          </w:tcPr>
          <w:p w:rsidR="00482E05" w:rsidRPr="00450FED" w:rsidRDefault="00527C17" w:rsidP="009F4CE8">
            <w:pPr>
              <w:rPr>
                <w:lang w:val="uk-UA"/>
              </w:rPr>
            </w:pPr>
            <w:r>
              <w:rPr>
                <w:sz w:val="28"/>
                <w:szCs w:val="28"/>
                <w:lang w:val="uk-UA"/>
              </w:rPr>
              <w:t>Ніжинська р</w:t>
            </w:r>
            <w:r w:rsidRPr="00372519">
              <w:rPr>
                <w:sz w:val="28"/>
                <w:szCs w:val="28"/>
                <w:lang w:val="uk-UA"/>
              </w:rPr>
              <w:t>айонна державна адміністрація</w:t>
            </w:r>
            <w:r>
              <w:rPr>
                <w:sz w:val="28"/>
                <w:szCs w:val="28"/>
                <w:lang w:val="uk-UA"/>
              </w:rPr>
              <w:t>, КНП «Ніжинська центральна районна лікарня»</w:t>
            </w:r>
          </w:p>
        </w:tc>
      </w:tr>
      <w:tr w:rsidR="00482E05" w:rsidRPr="00450FED" w:rsidTr="009F4CE8">
        <w:tc>
          <w:tcPr>
            <w:tcW w:w="736" w:type="dxa"/>
            <w:tcMar>
              <w:left w:w="43" w:type="dxa"/>
            </w:tcMar>
          </w:tcPr>
          <w:p w:rsidR="00482E05" w:rsidRPr="00450FED" w:rsidRDefault="00482E05" w:rsidP="009F4CE8">
            <w:pPr>
              <w:numPr>
                <w:ilvl w:val="0"/>
                <w:numId w:val="1"/>
              </w:numPr>
              <w:tabs>
                <w:tab w:val="left" w:pos="1311"/>
              </w:tabs>
              <w:suppressAutoHyphens/>
              <w:snapToGrid w:val="0"/>
              <w:ind w:left="0" w:firstLine="0"/>
              <w:jc w:val="center"/>
              <w:rPr>
                <w:sz w:val="28"/>
                <w:szCs w:val="28"/>
                <w:lang w:val="uk-UA"/>
              </w:rPr>
            </w:pPr>
            <w:r>
              <w:rPr>
                <w:b/>
                <w:sz w:val="28"/>
                <w:szCs w:val="28"/>
                <w:lang w:val="uk-UA"/>
              </w:rPr>
              <w:t>5</w:t>
            </w:r>
            <w:r w:rsidRPr="00450FED">
              <w:rPr>
                <w:b/>
                <w:sz w:val="28"/>
                <w:szCs w:val="28"/>
                <w:lang w:val="uk-UA"/>
              </w:rPr>
              <w:t>.</w:t>
            </w:r>
          </w:p>
        </w:tc>
        <w:tc>
          <w:tcPr>
            <w:tcW w:w="4033" w:type="dxa"/>
            <w:tcBorders>
              <w:left w:val="single" w:sz="4" w:space="0" w:color="000001"/>
            </w:tcBorders>
            <w:tcMar>
              <w:left w:w="43" w:type="dxa"/>
            </w:tcMar>
          </w:tcPr>
          <w:p w:rsidR="00482E05" w:rsidRPr="00450FED" w:rsidRDefault="00482E05" w:rsidP="009F4CE8">
            <w:pPr>
              <w:snapToGrid w:val="0"/>
              <w:rPr>
                <w:sz w:val="28"/>
                <w:szCs w:val="28"/>
                <w:lang w:val="uk-UA"/>
              </w:rPr>
            </w:pPr>
            <w:r w:rsidRPr="00450FED">
              <w:rPr>
                <w:sz w:val="28"/>
                <w:szCs w:val="28"/>
                <w:lang w:val="uk-UA"/>
              </w:rPr>
              <w:t>Учасники програми</w:t>
            </w:r>
          </w:p>
        </w:tc>
        <w:tc>
          <w:tcPr>
            <w:tcW w:w="4934" w:type="dxa"/>
            <w:tcBorders>
              <w:left w:val="single" w:sz="4" w:space="0" w:color="000001"/>
              <w:right w:val="single" w:sz="4" w:space="0" w:color="000001"/>
            </w:tcBorders>
            <w:tcMar>
              <w:left w:w="43" w:type="dxa"/>
            </w:tcMar>
          </w:tcPr>
          <w:p w:rsidR="00482E05" w:rsidRPr="00450FED" w:rsidRDefault="00527C17" w:rsidP="009F4CE8">
            <w:pPr>
              <w:snapToGrid w:val="0"/>
              <w:rPr>
                <w:lang w:val="uk-UA"/>
              </w:rPr>
            </w:pPr>
            <w:r>
              <w:rPr>
                <w:sz w:val="28"/>
                <w:szCs w:val="28"/>
                <w:lang w:val="uk-UA"/>
              </w:rPr>
              <w:t>Ніжинська р</w:t>
            </w:r>
            <w:r w:rsidRPr="00372519">
              <w:rPr>
                <w:sz w:val="28"/>
                <w:szCs w:val="28"/>
                <w:lang w:val="uk-UA"/>
              </w:rPr>
              <w:t>айонна державна адміністрація</w:t>
            </w:r>
            <w:r>
              <w:rPr>
                <w:sz w:val="28"/>
                <w:szCs w:val="28"/>
                <w:lang w:val="uk-UA"/>
              </w:rPr>
              <w:t>, КНП «Ніжинська центральна районна лікарня»</w:t>
            </w:r>
          </w:p>
        </w:tc>
      </w:tr>
      <w:tr w:rsidR="00482E05" w:rsidRPr="00450FED" w:rsidTr="009F4CE8">
        <w:trPr>
          <w:trHeight w:val="349"/>
        </w:trPr>
        <w:tc>
          <w:tcPr>
            <w:tcW w:w="736" w:type="dxa"/>
            <w:tcMar>
              <w:left w:w="43" w:type="dxa"/>
            </w:tcMar>
          </w:tcPr>
          <w:p w:rsidR="00482E05" w:rsidRPr="00450FED" w:rsidRDefault="00482E05" w:rsidP="009F4CE8">
            <w:pPr>
              <w:numPr>
                <w:ilvl w:val="0"/>
                <w:numId w:val="1"/>
              </w:numPr>
              <w:tabs>
                <w:tab w:val="left" w:pos="1311"/>
              </w:tabs>
              <w:suppressAutoHyphens/>
              <w:snapToGrid w:val="0"/>
              <w:ind w:left="0" w:firstLine="0"/>
              <w:jc w:val="center"/>
              <w:rPr>
                <w:sz w:val="28"/>
                <w:szCs w:val="28"/>
                <w:lang w:val="uk-UA"/>
              </w:rPr>
            </w:pPr>
            <w:r w:rsidRPr="00450FED">
              <w:rPr>
                <w:b/>
                <w:sz w:val="28"/>
                <w:szCs w:val="28"/>
                <w:lang w:val="uk-UA"/>
              </w:rPr>
              <w:t>7.</w:t>
            </w:r>
          </w:p>
        </w:tc>
        <w:tc>
          <w:tcPr>
            <w:tcW w:w="4033" w:type="dxa"/>
            <w:tcBorders>
              <w:left w:val="single" w:sz="4" w:space="0" w:color="000001"/>
            </w:tcBorders>
            <w:tcMar>
              <w:left w:w="43" w:type="dxa"/>
            </w:tcMar>
          </w:tcPr>
          <w:p w:rsidR="00482E05" w:rsidRPr="00450FED" w:rsidRDefault="00482E05" w:rsidP="009F4CE8">
            <w:pPr>
              <w:snapToGrid w:val="0"/>
              <w:rPr>
                <w:sz w:val="28"/>
                <w:szCs w:val="28"/>
                <w:lang w:val="uk-UA"/>
              </w:rPr>
            </w:pPr>
            <w:r w:rsidRPr="00450FED">
              <w:rPr>
                <w:sz w:val="28"/>
                <w:szCs w:val="28"/>
                <w:lang w:val="uk-UA"/>
              </w:rPr>
              <w:t>Термін реалізації Програми</w:t>
            </w:r>
          </w:p>
        </w:tc>
        <w:tc>
          <w:tcPr>
            <w:tcW w:w="4934" w:type="dxa"/>
            <w:tcBorders>
              <w:left w:val="single" w:sz="4" w:space="0" w:color="000001"/>
              <w:right w:val="single" w:sz="4" w:space="0" w:color="000001"/>
            </w:tcBorders>
            <w:tcMar>
              <w:left w:w="43" w:type="dxa"/>
            </w:tcMar>
          </w:tcPr>
          <w:p w:rsidR="00482E05" w:rsidRPr="00450FED" w:rsidRDefault="00294151" w:rsidP="00527C17">
            <w:pPr>
              <w:snapToGrid w:val="0"/>
              <w:rPr>
                <w:lang w:val="uk-UA"/>
              </w:rPr>
            </w:pPr>
            <w:r>
              <w:rPr>
                <w:sz w:val="28"/>
                <w:szCs w:val="28"/>
                <w:lang w:val="uk-UA"/>
              </w:rPr>
              <w:t xml:space="preserve">жовтень-грудень </w:t>
            </w:r>
            <w:r w:rsidR="00482E05" w:rsidRPr="00450FED">
              <w:rPr>
                <w:sz w:val="28"/>
                <w:szCs w:val="28"/>
                <w:lang w:val="uk-UA"/>
              </w:rPr>
              <w:t>201</w:t>
            </w:r>
            <w:r w:rsidR="00482E05">
              <w:rPr>
                <w:sz w:val="28"/>
                <w:szCs w:val="28"/>
                <w:lang w:val="uk-UA"/>
              </w:rPr>
              <w:t>9</w:t>
            </w:r>
            <w:r w:rsidR="00482E05" w:rsidRPr="00450FED">
              <w:rPr>
                <w:sz w:val="28"/>
                <w:szCs w:val="28"/>
                <w:lang w:val="uk-UA"/>
              </w:rPr>
              <w:t>р</w:t>
            </w:r>
            <w:r w:rsidR="00527C17">
              <w:rPr>
                <w:sz w:val="28"/>
                <w:szCs w:val="28"/>
                <w:lang w:val="uk-UA"/>
              </w:rPr>
              <w:t>ік</w:t>
            </w:r>
          </w:p>
        </w:tc>
      </w:tr>
      <w:tr w:rsidR="00482E05" w:rsidRPr="00450FED" w:rsidTr="009F4CE8">
        <w:tc>
          <w:tcPr>
            <w:tcW w:w="736" w:type="dxa"/>
            <w:tcMar>
              <w:left w:w="43" w:type="dxa"/>
            </w:tcMar>
          </w:tcPr>
          <w:p w:rsidR="00482E05" w:rsidRPr="00450FED" w:rsidRDefault="00482E05" w:rsidP="009F4CE8">
            <w:pPr>
              <w:tabs>
                <w:tab w:val="left" w:pos="1311"/>
              </w:tabs>
              <w:snapToGrid w:val="0"/>
              <w:jc w:val="center"/>
              <w:rPr>
                <w:sz w:val="28"/>
                <w:szCs w:val="28"/>
                <w:lang w:val="uk-UA"/>
              </w:rPr>
            </w:pPr>
            <w:r w:rsidRPr="00450FED">
              <w:rPr>
                <w:b/>
                <w:sz w:val="28"/>
                <w:szCs w:val="28"/>
                <w:lang w:val="uk-UA"/>
              </w:rPr>
              <w:t>8.</w:t>
            </w:r>
          </w:p>
        </w:tc>
        <w:tc>
          <w:tcPr>
            <w:tcW w:w="4033" w:type="dxa"/>
            <w:tcBorders>
              <w:left w:val="single" w:sz="4" w:space="0" w:color="000001"/>
            </w:tcBorders>
            <w:tcMar>
              <w:left w:w="43" w:type="dxa"/>
            </w:tcMar>
          </w:tcPr>
          <w:p w:rsidR="00482E05" w:rsidRPr="00450FED" w:rsidRDefault="00482E05" w:rsidP="009F4CE8">
            <w:pPr>
              <w:snapToGrid w:val="0"/>
              <w:rPr>
                <w:sz w:val="28"/>
                <w:szCs w:val="28"/>
                <w:lang w:val="uk-UA"/>
              </w:rPr>
            </w:pPr>
            <w:r w:rsidRPr="00450FED">
              <w:rPr>
                <w:sz w:val="28"/>
                <w:szCs w:val="28"/>
                <w:lang w:val="uk-UA"/>
              </w:rPr>
              <w:t xml:space="preserve">Перелік місцевих бюджетів, які беруть участь у виконанні Програми </w:t>
            </w:r>
          </w:p>
        </w:tc>
        <w:tc>
          <w:tcPr>
            <w:tcW w:w="4934" w:type="dxa"/>
            <w:tcBorders>
              <w:left w:val="single" w:sz="4" w:space="0" w:color="000001"/>
              <w:right w:val="single" w:sz="4" w:space="0" w:color="000001"/>
            </w:tcBorders>
            <w:tcMar>
              <w:left w:w="43" w:type="dxa"/>
            </w:tcMar>
          </w:tcPr>
          <w:p w:rsidR="00482E05" w:rsidRPr="00B935AE" w:rsidRDefault="00482E05" w:rsidP="002F5573">
            <w:pPr>
              <w:rPr>
                <w:sz w:val="28"/>
                <w:szCs w:val="28"/>
                <w:lang w:val="uk-UA"/>
              </w:rPr>
            </w:pPr>
            <w:proofErr w:type="spellStart"/>
            <w:r w:rsidRPr="00850B7D">
              <w:rPr>
                <w:sz w:val="28"/>
                <w:szCs w:val="28"/>
              </w:rPr>
              <w:t>Районний</w:t>
            </w:r>
            <w:proofErr w:type="spellEnd"/>
            <w:r w:rsidRPr="00850B7D">
              <w:rPr>
                <w:sz w:val="28"/>
                <w:szCs w:val="28"/>
                <w:lang w:val="uk-UA"/>
              </w:rPr>
              <w:t xml:space="preserve">, селищний, сільські бюджети та інші джерела, не </w:t>
            </w:r>
            <w:proofErr w:type="gramStart"/>
            <w:r w:rsidRPr="00850B7D">
              <w:rPr>
                <w:sz w:val="28"/>
                <w:szCs w:val="28"/>
                <w:lang w:val="uk-UA"/>
              </w:rPr>
              <w:t>заборонен</w:t>
            </w:r>
            <w:proofErr w:type="gramEnd"/>
            <w:r w:rsidRPr="00850B7D">
              <w:rPr>
                <w:sz w:val="28"/>
                <w:szCs w:val="28"/>
                <w:lang w:val="uk-UA"/>
              </w:rPr>
              <w:t>і законодавством</w:t>
            </w:r>
          </w:p>
        </w:tc>
      </w:tr>
      <w:tr w:rsidR="00482E05" w:rsidRPr="00450FED" w:rsidTr="00294151">
        <w:trPr>
          <w:trHeight w:val="942"/>
        </w:trPr>
        <w:tc>
          <w:tcPr>
            <w:tcW w:w="736" w:type="dxa"/>
            <w:tcMar>
              <w:left w:w="43" w:type="dxa"/>
            </w:tcMar>
          </w:tcPr>
          <w:p w:rsidR="00482E05" w:rsidRPr="00450FED" w:rsidRDefault="00482E05" w:rsidP="009F4CE8">
            <w:pPr>
              <w:numPr>
                <w:ilvl w:val="0"/>
                <w:numId w:val="1"/>
              </w:numPr>
              <w:tabs>
                <w:tab w:val="left" w:pos="1311"/>
              </w:tabs>
              <w:suppressAutoHyphens/>
              <w:snapToGrid w:val="0"/>
              <w:ind w:left="0" w:firstLine="0"/>
              <w:jc w:val="center"/>
              <w:rPr>
                <w:sz w:val="28"/>
                <w:szCs w:val="28"/>
                <w:lang w:val="uk-UA"/>
              </w:rPr>
            </w:pPr>
            <w:r w:rsidRPr="00450FED">
              <w:rPr>
                <w:b/>
                <w:sz w:val="26"/>
                <w:szCs w:val="26"/>
                <w:lang w:val="uk-UA"/>
              </w:rPr>
              <w:t>9.</w:t>
            </w:r>
          </w:p>
        </w:tc>
        <w:tc>
          <w:tcPr>
            <w:tcW w:w="4033" w:type="dxa"/>
            <w:tcBorders>
              <w:left w:val="single" w:sz="4" w:space="0" w:color="000001"/>
            </w:tcBorders>
            <w:tcMar>
              <w:left w:w="43" w:type="dxa"/>
            </w:tcMar>
          </w:tcPr>
          <w:p w:rsidR="00482E05" w:rsidRPr="00450FED" w:rsidRDefault="00482E05" w:rsidP="009F4CE8">
            <w:pPr>
              <w:snapToGrid w:val="0"/>
              <w:rPr>
                <w:sz w:val="28"/>
                <w:szCs w:val="28"/>
                <w:lang w:val="uk-UA"/>
              </w:rPr>
            </w:pPr>
            <w:r w:rsidRPr="00450FED">
              <w:rPr>
                <w:sz w:val="28"/>
                <w:szCs w:val="28"/>
                <w:lang w:val="uk-UA"/>
              </w:rPr>
              <w:t xml:space="preserve">Загальний </w:t>
            </w:r>
            <w:r>
              <w:rPr>
                <w:sz w:val="28"/>
                <w:szCs w:val="28"/>
                <w:lang w:val="uk-UA"/>
              </w:rPr>
              <w:t xml:space="preserve">орієнтований </w:t>
            </w:r>
            <w:r w:rsidRPr="00450FED">
              <w:rPr>
                <w:sz w:val="28"/>
                <w:szCs w:val="28"/>
                <w:lang w:val="uk-UA"/>
              </w:rPr>
              <w:t xml:space="preserve">обсяг фінансових ресурсів, необхідних для </w:t>
            </w:r>
          </w:p>
          <w:p w:rsidR="00482E05" w:rsidRPr="00450FED" w:rsidRDefault="00482E05" w:rsidP="009F4CE8">
            <w:pPr>
              <w:snapToGrid w:val="0"/>
              <w:rPr>
                <w:sz w:val="28"/>
                <w:szCs w:val="28"/>
                <w:lang w:val="uk-UA"/>
              </w:rPr>
            </w:pPr>
            <w:r>
              <w:rPr>
                <w:sz w:val="28"/>
                <w:szCs w:val="28"/>
                <w:lang w:val="uk-UA"/>
              </w:rPr>
              <w:t xml:space="preserve">реалізації Програми, </w:t>
            </w:r>
            <w:r w:rsidRPr="00450FED">
              <w:rPr>
                <w:sz w:val="28"/>
                <w:szCs w:val="28"/>
                <w:lang w:val="uk-UA"/>
              </w:rPr>
              <w:t>грн.:</w:t>
            </w:r>
          </w:p>
        </w:tc>
        <w:tc>
          <w:tcPr>
            <w:tcW w:w="4934" w:type="dxa"/>
            <w:tcBorders>
              <w:left w:val="single" w:sz="4" w:space="0" w:color="000001"/>
              <w:right w:val="single" w:sz="4" w:space="0" w:color="000001"/>
            </w:tcBorders>
            <w:tcMar>
              <w:left w:w="43" w:type="dxa"/>
            </w:tcMar>
          </w:tcPr>
          <w:p w:rsidR="00482E05" w:rsidRPr="00E00A7F" w:rsidRDefault="00482E05" w:rsidP="009F4CE8">
            <w:pPr>
              <w:jc w:val="center"/>
              <w:rPr>
                <w:b/>
                <w:sz w:val="28"/>
                <w:szCs w:val="28"/>
                <w:lang w:val="uk-UA"/>
              </w:rPr>
            </w:pPr>
          </w:p>
          <w:p w:rsidR="00482E05" w:rsidRPr="00E00A7F" w:rsidRDefault="00C250E8" w:rsidP="009F4CE8">
            <w:pPr>
              <w:jc w:val="center"/>
              <w:rPr>
                <w:sz w:val="28"/>
                <w:szCs w:val="28"/>
                <w:lang w:val="uk-UA"/>
              </w:rPr>
            </w:pPr>
            <w:r>
              <w:rPr>
                <w:sz w:val="28"/>
                <w:szCs w:val="28"/>
                <w:lang w:val="uk-UA"/>
              </w:rPr>
              <w:t>11 139 488,00</w:t>
            </w:r>
          </w:p>
        </w:tc>
      </w:tr>
      <w:tr w:rsidR="00294151" w:rsidRPr="00450FED" w:rsidTr="00294151">
        <w:trPr>
          <w:trHeight w:val="942"/>
        </w:trPr>
        <w:tc>
          <w:tcPr>
            <w:tcW w:w="736" w:type="dxa"/>
            <w:tcMar>
              <w:left w:w="43" w:type="dxa"/>
            </w:tcMar>
          </w:tcPr>
          <w:p w:rsidR="00294151" w:rsidRPr="00450FED" w:rsidRDefault="00294151" w:rsidP="009F4CE8">
            <w:pPr>
              <w:numPr>
                <w:ilvl w:val="0"/>
                <w:numId w:val="1"/>
              </w:numPr>
              <w:tabs>
                <w:tab w:val="left" w:pos="1311"/>
              </w:tabs>
              <w:suppressAutoHyphens/>
              <w:snapToGrid w:val="0"/>
              <w:ind w:left="0" w:firstLine="0"/>
              <w:jc w:val="center"/>
              <w:rPr>
                <w:b/>
                <w:sz w:val="26"/>
                <w:szCs w:val="26"/>
                <w:lang w:val="uk-UA"/>
              </w:rPr>
            </w:pPr>
            <w:r>
              <w:rPr>
                <w:b/>
                <w:sz w:val="26"/>
                <w:szCs w:val="26"/>
                <w:lang w:val="uk-UA"/>
              </w:rPr>
              <w:t>9.1</w:t>
            </w:r>
          </w:p>
        </w:tc>
        <w:tc>
          <w:tcPr>
            <w:tcW w:w="4033" w:type="dxa"/>
            <w:tcBorders>
              <w:left w:val="single" w:sz="4" w:space="0" w:color="000001"/>
            </w:tcBorders>
            <w:tcMar>
              <w:left w:w="43" w:type="dxa"/>
            </w:tcMar>
          </w:tcPr>
          <w:p w:rsidR="00294151" w:rsidRPr="00450FED" w:rsidRDefault="00294151" w:rsidP="0036565D">
            <w:pPr>
              <w:numPr>
                <w:ilvl w:val="0"/>
                <w:numId w:val="4"/>
              </w:numPr>
              <w:snapToGrid w:val="0"/>
              <w:rPr>
                <w:sz w:val="28"/>
                <w:szCs w:val="28"/>
                <w:lang w:val="uk-UA"/>
              </w:rPr>
            </w:pPr>
            <w:r>
              <w:rPr>
                <w:sz w:val="28"/>
                <w:szCs w:val="28"/>
                <w:lang w:val="uk-UA"/>
              </w:rPr>
              <w:t>кошт</w:t>
            </w:r>
            <w:r w:rsidR="0036565D">
              <w:rPr>
                <w:sz w:val="28"/>
                <w:szCs w:val="28"/>
                <w:lang w:val="uk-UA"/>
              </w:rPr>
              <w:t>ів</w:t>
            </w:r>
            <w:r>
              <w:rPr>
                <w:sz w:val="28"/>
                <w:szCs w:val="28"/>
                <w:lang w:val="uk-UA"/>
              </w:rPr>
              <w:t xml:space="preserve"> загального фонду </w:t>
            </w:r>
            <w:r w:rsidR="0036565D">
              <w:rPr>
                <w:sz w:val="28"/>
                <w:szCs w:val="28"/>
                <w:lang w:val="uk-UA"/>
              </w:rPr>
              <w:t xml:space="preserve">районного бюджету, джерелом яких є медична субвенція </w:t>
            </w:r>
          </w:p>
        </w:tc>
        <w:tc>
          <w:tcPr>
            <w:tcW w:w="4934" w:type="dxa"/>
            <w:tcBorders>
              <w:left w:val="single" w:sz="4" w:space="0" w:color="000001"/>
              <w:right w:val="single" w:sz="4" w:space="0" w:color="000001"/>
            </w:tcBorders>
            <w:tcMar>
              <w:left w:w="43" w:type="dxa"/>
            </w:tcMar>
          </w:tcPr>
          <w:p w:rsidR="00C250E8" w:rsidRDefault="00C250E8" w:rsidP="009F4CE8">
            <w:pPr>
              <w:jc w:val="center"/>
              <w:rPr>
                <w:sz w:val="28"/>
                <w:szCs w:val="28"/>
                <w:lang w:val="uk-UA"/>
              </w:rPr>
            </w:pPr>
          </w:p>
          <w:p w:rsidR="00294151" w:rsidRPr="00C250E8" w:rsidRDefault="00C250E8" w:rsidP="009F4CE8">
            <w:pPr>
              <w:jc w:val="center"/>
              <w:rPr>
                <w:sz w:val="28"/>
                <w:szCs w:val="28"/>
                <w:lang w:val="uk-UA"/>
              </w:rPr>
            </w:pPr>
            <w:r w:rsidRPr="00C250E8">
              <w:rPr>
                <w:sz w:val="28"/>
                <w:szCs w:val="28"/>
                <w:lang w:val="uk-UA"/>
              </w:rPr>
              <w:t>8</w:t>
            </w:r>
            <w:r>
              <w:rPr>
                <w:sz w:val="28"/>
                <w:szCs w:val="28"/>
                <w:lang w:val="uk-UA"/>
              </w:rPr>
              <w:t> </w:t>
            </w:r>
            <w:r w:rsidRPr="00C250E8">
              <w:rPr>
                <w:sz w:val="28"/>
                <w:szCs w:val="28"/>
                <w:lang w:val="uk-UA"/>
              </w:rPr>
              <w:t>840</w:t>
            </w:r>
            <w:r>
              <w:rPr>
                <w:sz w:val="28"/>
                <w:szCs w:val="28"/>
                <w:lang w:val="uk-UA"/>
              </w:rPr>
              <w:t> 500,00</w:t>
            </w:r>
          </w:p>
        </w:tc>
      </w:tr>
      <w:tr w:rsidR="00294151" w:rsidRPr="00450FED" w:rsidTr="00294151">
        <w:trPr>
          <w:trHeight w:val="942"/>
        </w:trPr>
        <w:tc>
          <w:tcPr>
            <w:tcW w:w="736" w:type="dxa"/>
            <w:tcMar>
              <w:left w:w="43" w:type="dxa"/>
            </w:tcMar>
          </w:tcPr>
          <w:p w:rsidR="00294151" w:rsidRPr="00450FED" w:rsidRDefault="00294151" w:rsidP="009F4CE8">
            <w:pPr>
              <w:numPr>
                <w:ilvl w:val="0"/>
                <w:numId w:val="1"/>
              </w:numPr>
              <w:tabs>
                <w:tab w:val="left" w:pos="1311"/>
              </w:tabs>
              <w:suppressAutoHyphens/>
              <w:snapToGrid w:val="0"/>
              <w:ind w:left="0" w:firstLine="0"/>
              <w:jc w:val="center"/>
              <w:rPr>
                <w:b/>
                <w:sz w:val="26"/>
                <w:szCs w:val="26"/>
                <w:lang w:val="uk-UA"/>
              </w:rPr>
            </w:pPr>
            <w:r>
              <w:rPr>
                <w:b/>
                <w:sz w:val="26"/>
                <w:szCs w:val="26"/>
                <w:lang w:val="uk-UA"/>
              </w:rPr>
              <w:t>9.2.</w:t>
            </w:r>
          </w:p>
        </w:tc>
        <w:tc>
          <w:tcPr>
            <w:tcW w:w="4033" w:type="dxa"/>
            <w:tcBorders>
              <w:left w:val="single" w:sz="4" w:space="0" w:color="000001"/>
            </w:tcBorders>
            <w:tcMar>
              <w:left w:w="43" w:type="dxa"/>
            </w:tcMar>
          </w:tcPr>
          <w:p w:rsidR="00294151" w:rsidRDefault="0036565D" w:rsidP="0036565D">
            <w:pPr>
              <w:numPr>
                <w:ilvl w:val="0"/>
                <w:numId w:val="4"/>
              </w:numPr>
              <w:snapToGrid w:val="0"/>
              <w:rPr>
                <w:sz w:val="28"/>
                <w:szCs w:val="28"/>
                <w:lang w:val="uk-UA"/>
              </w:rPr>
            </w:pPr>
            <w:r>
              <w:rPr>
                <w:sz w:val="28"/>
                <w:szCs w:val="28"/>
                <w:lang w:val="uk-UA"/>
              </w:rPr>
              <w:t>коштів загального фонду районного бюджету</w:t>
            </w:r>
          </w:p>
          <w:p w:rsidR="0036565D" w:rsidRPr="00450FED" w:rsidRDefault="0036565D" w:rsidP="0036565D">
            <w:pPr>
              <w:numPr>
                <w:ilvl w:val="0"/>
                <w:numId w:val="4"/>
              </w:numPr>
              <w:snapToGrid w:val="0"/>
              <w:rPr>
                <w:sz w:val="28"/>
                <w:szCs w:val="28"/>
                <w:lang w:val="uk-UA"/>
              </w:rPr>
            </w:pPr>
            <w:r>
              <w:rPr>
                <w:sz w:val="28"/>
                <w:szCs w:val="28"/>
                <w:lang w:val="uk-UA"/>
              </w:rPr>
              <w:t>кошти спеціального фонду районного бюджету</w:t>
            </w:r>
          </w:p>
        </w:tc>
        <w:tc>
          <w:tcPr>
            <w:tcW w:w="4934" w:type="dxa"/>
            <w:tcBorders>
              <w:left w:val="single" w:sz="4" w:space="0" w:color="000001"/>
              <w:right w:val="single" w:sz="4" w:space="0" w:color="000001"/>
            </w:tcBorders>
            <w:tcMar>
              <w:left w:w="43" w:type="dxa"/>
            </w:tcMar>
          </w:tcPr>
          <w:p w:rsidR="00C250E8" w:rsidRDefault="00C250E8" w:rsidP="009F4CE8">
            <w:pPr>
              <w:jc w:val="center"/>
              <w:rPr>
                <w:sz w:val="28"/>
                <w:szCs w:val="28"/>
                <w:lang w:val="uk-UA"/>
              </w:rPr>
            </w:pPr>
            <w:r>
              <w:rPr>
                <w:sz w:val="28"/>
                <w:szCs w:val="28"/>
                <w:lang w:val="uk-UA"/>
              </w:rPr>
              <w:t xml:space="preserve">2 257 300,00 </w:t>
            </w:r>
          </w:p>
          <w:p w:rsidR="00C250E8" w:rsidRDefault="00C250E8" w:rsidP="009F4CE8">
            <w:pPr>
              <w:jc w:val="center"/>
              <w:rPr>
                <w:sz w:val="28"/>
                <w:szCs w:val="28"/>
                <w:lang w:val="uk-UA"/>
              </w:rPr>
            </w:pPr>
          </w:p>
          <w:p w:rsidR="00294151" w:rsidRPr="00C250E8" w:rsidRDefault="00C250E8" w:rsidP="009F4CE8">
            <w:pPr>
              <w:jc w:val="center"/>
              <w:rPr>
                <w:sz w:val="28"/>
                <w:szCs w:val="28"/>
                <w:lang w:val="uk-UA"/>
              </w:rPr>
            </w:pPr>
            <w:r w:rsidRPr="00C250E8">
              <w:rPr>
                <w:sz w:val="28"/>
                <w:szCs w:val="28"/>
                <w:lang w:val="uk-UA"/>
              </w:rPr>
              <w:t>41 688,00</w:t>
            </w:r>
          </w:p>
        </w:tc>
      </w:tr>
      <w:tr w:rsidR="00294151" w:rsidRPr="00450FED" w:rsidTr="009F4CE8">
        <w:trPr>
          <w:trHeight w:val="942"/>
        </w:trPr>
        <w:tc>
          <w:tcPr>
            <w:tcW w:w="736" w:type="dxa"/>
            <w:tcBorders>
              <w:bottom w:val="single" w:sz="4" w:space="0" w:color="auto"/>
            </w:tcBorders>
            <w:tcMar>
              <w:left w:w="43" w:type="dxa"/>
            </w:tcMar>
          </w:tcPr>
          <w:p w:rsidR="00294151" w:rsidRPr="00450FED" w:rsidRDefault="00C250E8" w:rsidP="009F4CE8">
            <w:pPr>
              <w:numPr>
                <w:ilvl w:val="0"/>
                <w:numId w:val="1"/>
              </w:numPr>
              <w:tabs>
                <w:tab w:val="left" w:pos="1311"/>
              </w:tabs>
              <w:suppressAutoHyphens/>
              <w:snapToGrid w:val="0"/>
              <w:ind w:left="0" w:firstLine="0"/>
              <w:jc w:val="center"/>
              <w:rPr>
                <w:b/>
                <w:sz w:val="26"/>
                <w:szCs w:val="26"/>
                <w:lang w:val="uk-UA"/>
              </w:rPr>
            </w:pPr>
            <w:r>
              <w:rPr>
                <w:b/>
                <w:sz w:val="26"/>
                <w:szCs w:val="26"/>
                <w:lang w:val="uk-UA"/>
              </w:rPr>
              <w:t>10.</w:t>
            </w:r>
          </w:p>
        </w:tc>
        <w:tc>
          <w:tcPr>
            <w:tcW w:w="4033" w:type="dxa"/>
            <w:tcBorders>
              <w:left w:val="single" w:sz="4" w:space="0" w:color="000001"/>
              <w:bottom w:val="single" w:sz="4" w:space="0" w:color="auto"/>
            </w:tcBorders>
            <w:tcMar>
              <w:left w:w="43" w:type="dxa"/>
            </w:tcMar>
          </w:tcPr>
          <w:p w:rsidR="00294151" w:rsidRPr="00450FED" w:rsidRDefault="00C250E8" w:rsidP="009F4CE8">
            <w:pPr>
              <w:snapToGrid w:val="0"/>
              <w:rPr>
                <w:sz w:val="28"/>
                <w:szCs w:val="28"/>
                <w:lang w:val="uk-UA"/>
              </w:rPr>
            </w:pPr>
            <w:r>
              <w:rPr>
                <w:sz w:val="28"/>
                <w:szCs w:val="28"/>
                <w:lang w:val="uk-UA"/>
              </w:rPr>
              <w:t xml:space="preserve">Кредиторська заборгованість минулого періоду </w:t>
            </w:r>
          </w:p>
        </w:tc>
        <w:tc>
          <w:tcPr>
            <w:tcW w:w="4934" w:type="dxa"/>
            <w:tcBorders>
              <w:left w:val="single" w:sz="4" w:space="0" w:color="000001"/>
              <w:bottom w:val="single" w:sz="4" w:space="0" w:color="auto"/>
              <w:right w:val="single" w:sz="4" w:space="0" w:color="000001"/>
            </w:tcBorders>
            <w:tcMar>
              <w:left w:w="43" w:type="dxa"/>
            </w:tcMar>
          </w:tcPr>
          <w:p w:rsidR="00294151" w:rsidRDefault="00294151" w:rsidP="009F4CE8">
            <w:pPr>
              <w:jc w:val="center"/>
              <w:rPr>
                <w:b/>
                <w:sz w:val="28"/>
                <w:szCs w:val="28"/>
                <w:lang w:val="uk-UA"/>
              </w:rPr>
            </w:pPr>
          </w:p>
          <w:p w:rsidR="00C250E8" w:rsidRPr="00E00A7F" w:rsidRDefault="00C250E8" w:rsidP="009F4CE8">
            <w:pPr>
              <w:jc w:val="center"/>
              <w:rPr>
                <w:b/>
                <w:sz w:val="28"/>
                <w:szCs w:val="28"/>
                <w:lang w:val="uk-UA"/>
              </w:rPr>
            </w:pPr>
            <w:r>
              <w:rPr>
                <w:b/>
                <w:sz w:val="28"/>
                <w:szCs w:val="28"/>
                <w:lang w:val="uk-UA"/>
              </w:rPr>
              <w:t>-</w:t>
            </w:r>
          </w:p>
        </w:tc>
      </w:tr>
    </w:tbl>
    <w:p w:rsidR="00482E05" w:rsidRPr="00450FED" w:rsidRDefault="00482E05" w:rsidP="00641D32">
      <w:pPr>
        <w:jc w:val="both"/>
        <w:rPr>
          <w:sz w:val="28"/>
          <w:szCs w:val="28"/>
          <w:lang w:val="uk-UA"/>
        </w:rPr>
      </w:pPr>
    </w:p>
    <w:p w:rsidR="00482E05" w:rsidRPr="009E7719" w:rsidRDefault="00482E05" w:rsidP="00D730FD">
      <w:pPr>
        <w:spacing w:line="272" w:lineRule="atLeast"/>
        <w:ind w:firstLine="567"/>
        <w:jc w:val="center"/>
        <w:rPr>
          <w:sz w:val="28"/>
          <w:szCs w:val="28"/>
          <w:lang w:val="uk-UA"/>
        </w:rPr>
      </w:pPr>
      <w:r>
        <w:rPr>
          <w:b/>
          <w:bCs/>
          <w:sz w:val="28"/>
          <w:szCs w:val="28"/>
          <w:lang w:val="uk-UA"/>
        </w:rPr>
        <w:t>2</w:t>
      </w:r>
      <w:r w:rsidRPr="00450FED">
        <w:rPr>
          <w:b/>
          <w:bCs/>
          <w:sz w:val="28"/>
          <w:szCs w:val="28"/>
          <w:lang w:val="uk-UA"/>
        </w:rPr>
        <w:t>.Загальна частина</w:t>
      </w:r>
    </w:p>
    <w:p w:rsidR="00482E05" w:rsidRPr="009E7719" w:rsidRDefault="00482E05" w:rsidP="00641D32">
      <w:pPr>
        <w:autoSpaceDE w:val="0"/>
        <w:autoSpaceDN w:val="0"/>
        <w:adjustRightInd w:val="0"/>
        <w:ind w:firstLine="708"/>
        <w:jc w:val="both"/>
        <w:rPr>
          <w:sz w:val="28"/>
          <w:szCs w:val="28"/>
          <w:lang w:val="uk-UA"/>
        </w:rPr>
      </w:pPr>
      <w:r w:rsidRPr="009E7719">
        <w:rPr>
          <w:sz w:val="28"/>
          <w:szCs w:val="28"/>
          <w:lang w:val="uk-UA"/>
        </w:rPr>
        <w:t xml:space="preserve">Комунальне некомерційне підприємство </w:t>
      </w:r>
      <w:r>
        <w:rPr>
          <w:sz w:val="28"/>
          <w:szCs w:val="28"/>
          <w:lang w:val="uk-UA"/>
        </w:rPr>
        <w:t>«Ніжинська центральна районна лікарня» Ніжи</w:t>
      </w:r>
      <w:r w:rsidRPr="00506AE5">
        <w:rPr>
          <w:sz w:val="28"/>
          <w:szCs w:val="28"/>
          <w:lang w:val="uk-UA"/>
        </w:rPr>
        <w:t xml:space="preserve">нської районної ради </w:t>
      </w:r>
      <w:r>
        <w:rPr>
          <w:sz w:val="28"/>
          <w:szCs w:val="28"/>
          <w:lang w:val="uk-UA"/>
        </w:rPr>
        <w:t>Чернігівської області</w:t>
      </w:r>
      <w:r w:rsidRPr="00450FED">
        <w:rPr>
          <w:sz w:val="28"/>
          <w:szCs w:val="28"/>
          <w:lang w:val="uk-UA"/>
        </w:rPr>
        <w:t xml:space="preserve"> </w:t>
      </w:r>
      <w:r>
        <w:rPr>
          <w:sz w:val="28"/>
          <w:szCs w:val="28"/>
          <w:lang w:val="uk-UA"/>
        </w:rPr>
        <w:t xml:space="preserve">(далі — </w:t>
      </w:r>
      <w:r w:rsidRPr="00AB7410">
        <w:rPr>
          <w:sz w:val="28"/>
          <w:szCs w:val="28"/>
          <w:lang w:val="uk-UA"/>
        </w:rPr>
        <w:t xml:space="preserve">КНП «Ніжинська </w:t>
      </w:r>
      <w:r w:rsidRPr="00AB7410">
        <w:rPr>
          <w:caps/>
          <w:sz w:val="28"/>
          <w:szCs w:val="28"/>
          <w:lang w:val="uk-UA"/>
        </w:rPr>
        <w:t xml:space="preserve">ЦРЛ </w:t>
      </w:r>
      <w:r w:rsidRPr="00AB7410">
        <w:rPr>
          <w:sz w:val="28"/>
          <w:szCs w:val="28"/>
          <w:lang w:val="uk-UA"/>
        </w:rPr>
        <w:t>»)</w:t>
      </w:r>
      <w:r w:rsidRPr="009E7719">
        <w:rPr>
          <w:sz w:val="28"/>
          <w:szCs w:val="28"/>
          <w:lang w:val="uk-UA"/>
        </w:rPr>
        <w:t xml:space="preserve"> створено за рішенням</w:t>
      </w:r>
      <w:r>
        <w:rPr>
          <w:sz w:val="28"/>
          <w:szCs w:val="28"/>
          <w:lang w:val="uk-UA"/>
        </w:rPr>
        <w:t xml:space="preserve"> Ніжи</w:t>
      </w:r>
      <w:r w:rsidRPr="00402F84">
        <w:rPr>
          <w:sz w:val="28"/>
          <w:szCs w:val="28"/>
          <w:lang w:val="uk-UA"/>
        </w:rPr>
        <w:t>нської районної</w:t>
      </w:r>
      <w:r>
        <w:rPr>
          <w:sz w:val="28"/>
          <w:szCs w:val="28"/>
          <w:lang w:val="uk-UA"/>
        </w:rPr>
        <w:t xml:space="preserve"> ради (далі – Засновник) </w:t>
      </w:r>
      <w:r w:rsidRPr="00A569B5">
        <w:rPr>
          <w:sz w:val="28"/>
          <w:szCs w:val="28"/>
          <w:lang w:val="uk-UA"/>
        </w:rPr>
        <w:t xml:space="preserve">від </w:t>
      </w:r>
      <w:r>
        <w:rPr>
          <w:sz w:val="28"/>
          <w:szCs w:val="28"/>
          <w:lang w:val="uk-UA"/>
        </w:rPr>
        <w:t>26</w:t>
      </w:r>
      <w:r w:rsidRPr="00A569B5">
        <w:rPr>
          <w:sz w:val="28"/>
          <w:szCs w:val="28"/>
          <w:lang w:val="uk-UA"/>
        </w:rPr>
        <w:t xml:space="preserve"> </w:t>
      </w:r>
      <w:r w:rsidR="00527C17">
        <w:rPr>
          <w:sz w:val="28"/>
          <w:szCs w:val="28"/>
          <w:lang w:val="uk-UA"/>
        </w:rPr>
        <w:t>вересня</w:t>
      </w:r>
      <w:r w:rsidRPr="00A569B5">
        <w:rPr>
          <w:sz w:val="28"/>
          <w:szCs w:val="28"/>
          <w:lang w:val="uk-UA"/>
        </w:rPr>
        <w:t xml:space="preserve"> 201</w:t>
      </w:r>
      <w:r>
        <w:rPr>
          <w:sz w:val="28"/>
          <w:szCs w:val="28"/>
          <w:lang w:val="uk-UA"/>
        </w:rPr>
        <w:t>9</w:t>
      </w:r>
      <w:r w:rsidRPr="00402F84">
        <w:rPr>
          <w:sz w:val="28"/>
          <w:szCs w:val="28"/>
          <w:lang w:val="uk-UA"/>
        </w:rPr>
        <w:t xml:space="preserve"> року (</w:t>
      </w:r>
      <w:r>
        <w:rPr>
          <w:sz w:val="28"/>
          <w:szCs w:val="28"/>
          <w:lang w:val="uk-UA"/>
        </w:rPr>
        <w:t xml:space="preserve">двадцять </w:t>
      </w:r>
      <w:r w:rsidR="00527C17">
        <w:rPr>
          <w:sz w:val="28"/>
          <w:szCs w:val="28"/>
          <w:lang w:val="uk-UA"/>
        </w:rPr>
        <w:t>четвертої</w:t>
      </w:r>
      <w:r w:rsidRPr="00402F84">
        <w:rPr>
          <w:sz w:val="28"/>
          <w:szCs w:val="28"/>
          <w:lang w:val="uk-UA"/>
        </w:rPr>
        <w:t xml:space="preserve"> сесі</w:t>
      </w:r>
      <w:r w:rsidR="00527C17">
        <w:rPr>
          <w:sz w:val="28"/>
          <w:szCs w:val="28"/>
          <w:lang w:val="uk-UA"/>
        </w:rPr>
        <w:t>ї</w:t>
      </w:r>
      <w:r w:rsidRPr="00402F84">
        <w:rPr>
          <w:sz w:val="28"/>
          <w:szCs w:val="28"/>
          <w:lang w:val="uk-UA"/>
        </w:rPr>
        <w:t xml:space="preserve"> сьомого скликання)</w:t>
      </w:r>
      <w:r>
        <w:rPr>
          <w:sz w:val="28"/>
          <w:szCs w:val="28"/>
          <w:lang w:val="uk-UA"/>
        </w:rPr>
        <w:t xml:space="preserve"> шляхом перетворення  комунальної установи  «Ніжинська </w:t>
      </w:r>
      <w:r>
        <w:rPr>
          <w:sz w:val="28"/>
          <w:szCs w:val="28"/>
          <w:lang w:val="uk-UA"/>
        </w:rPr>
        <w:lastRenderedPageBreak/>
        <w:t xml:space="preserve">центральна районна лікарня» </w:t>
      </w:r>
      <w:r w:rsidRPr="00402F84">
        <w:rPr>
          <w:sz w:val="28"/>
          <w:szCs w:val="28"/>
          <w:lang w:val="uk-UA"/>
        </w:rPr>
        <w:t>у комун</w:t>
      </w:r>
      <w:r>
        <w:rPr>
          <w:sz w:val="28"/>
          <w:szCs w:val="28"/>
          <w:lang w:val="uk-UA"/>
        </w:rPr>
        <w:t>альне некомерційне підприємство «Ніжинська центральна районна лікарня» Ніжинської районної ради Чернігівської області</w:t>
      </w:r>
      <w:r w:rsidRPr="00450FED">
        <w:rPr>
          <w:sz w:val="28"/>
          <w:szCs w:val="28"/>
          <w:lang w:val="uk-UA"/>
        </w:rPr>
        <w:t xml:space="preserve"> </w:t>
      </w:r>
      <w:r w:rsidRPr="009E7719">
        <w:rPr>
          <w:sz w:val="28"/>
          <w:szCs w:val="28"/>
          <w:lang w:val="uk-UA"/>
        </w:rPr>
        <w:t>і є правонаступником зазначеного комунального закладу .</w:t>
      </w:r>
    </w:p>
    <w:p w:rsidR="00482E05" w:rsidRPr="009E7719" w:rsidRDefault="00482E05" w:rsidP="00641D32">
      <w:pPr>
        <w:spacing w:line="272" w:lineRule="atLeast"/>
        <w:ind w:firstLine="567"/>
        <w:jc w:val="both"/>
        <w:rPr>
          <w:sz w:val="28"/>
          <w:szCs w:val="28"/>
          <w:lang w:val="uk-UA"/>
        </w:rPr>
      </w:pPr>
      <w:r w:rsidRPr="009E7719">
        <w:rPr>
          <w:sz w:val="28"/>
          <w:szCs w:val="28"/>
          <w:lang w:val="uk-UA"/>
        </w:rPr>
        <w:t>Програма розроблена на підставі Закону України «Про місцеве самоврядування в Україні», Цивільного кодексу України, Господарського кодексу України, Бюджетного кодексу України та інших нормативно-правових актів.</w:t>
      </w:r>
    </w:p>
    <w:p w:rsidR="00482E05" w:rsidRDefault="00482E05" w:rsidP="00641D32">
      <w:pPr>
        <w:spacing w:after="136" w:line="272" w:lineRule="atLeast"/>
        <w:ind w:firstLine="567"/>
        <w:jc w:val="both"/>
        <w:rPr>
          <w:sz w:val="28"/>
          <w:szCs w:val="28"/>
          <w:lang w:val="uk-UA"/>
        </w:rPr>
      </w:pPr>
      <w:r w:rsidRPr="009E7719">
        <w:rPr>
          <w:sz w:val="28"/>
          <w:szCs w:val="28"/>
          <w:lang w:val="uk-UA"/>
        </w:rPr>
        <w:t xml:space="preserve">У Програмі визначено цілі розвитку комунального некомерційного підприємства, визначено основні завдання, вирішення яких сприятимуть наданню </w:t>
      </w:r>
      <w:r w:rsidR="001E11A7">
        <w:rPr>
          <w:sz w:val="28"/>
          <w:szCs w:val="28"/>
          <w:lang w:val="uk-UA"/>
        </w:rPr>
        <w:t>спеціалізованої вторинної</w:t>
      </w:r>
      <w:r w:rsidRPr="009E7719">
        <w:rPr>
          <w:sz w:val="28"/>
          <w:szCs w:val="28"/>
          <w:lang w:val="uk-UA"/>
        </w:rPr>
        <w:t>  медичної допо</w:t>
      </w:r>
      <w:r>
        <w:rPr>
          <w:sz w:val="28"/>
          <w:szCs w:val="28"/>
          <w:lang w:val="uk-UA"/>
        </w:rPr>
        <w:t>моги населенню району</w:t>
      </w:r>
      <w:r w:rsidRPr="009E7719">
        <w:rPr>
          <w:sz w:val="28"/>
          <w:szCs w:val="28"/>
          <w:lang w:val="uk-UA"/>
        </w:rPr>
        <w:t>.</w:t>
      </w:r>
    </w:p>
    <w:p w:rsidR="00482E05" w:rsidRPr="009E7719" w:rsidRDefault="00482E05" w:rsidP="00641D32">
      <w:pPr>
        <w:spacing w:line="272" w:lineRule="atLeast"/>
        <w:ind w:firstLine="567"/>
        <w:jc w:val="both"/>
        <w:rPr>
          <w:sz w:val="28"/>
          <w:szCs w:val="28"/>
          <w:lang w:val="uk-UA"/>
        </w:rPr>
      </w:pPr>
    </w:p>
    <w:p w:rsidR="00482E05" w:rsidRPr="00D730FD" w:rsidRDefault="00482E05" w:rsidP="00D730FD">
      <w:pPr>
        <w:spacing w:after="136" w:line="272" w:lineRule="atLeast"/>
        <w:ind w:firstLine="567"/>
        <w:jc w:val="center"/>
        <w:rPr>
          <w:b/>
          <w:bCs/>
          <w:sz w:val="28"/>
          <w:szCs w:val="28"/>
          <w:lang w:val="uk-UA"/>
        </w:rPr>
      </w:pPr>
      <w:r>
        <w:rPr>
          <w:b/>
          <w:bCs/>
          <w:sz w:val="28"/>
          <w:szCs w:val="28"/>
          <w:lang w:val="uk-UA"/>
        </w:rPr>
        <w:t>3</w:t>
      </w:r>
      <w:r w:rsidRPr="00402F84">
        <w:rPr>
          <w:b/>
          <w:bCs/>
          <w:sz w:val="28"/>
          <w:szCs w:val="28"/>
          <w:lang w:val="uk-UA"/>
        </w:rPr>
        <w:t xml:space="preserve">.Опис проблеми, </w:t>
      </w:r>
      <w:r>
        <w:rPr>
          <w:b/>
          <w:bCs/>
          <w:sz w:val="28"/>
          <w:szCs w:val="28"/>
          <w:lang w:val="uk-UA"/>
        </w:rPr>
        <w:t>на розв’язання якої спрямована Програма</w:t>
      </w:r>
    </w:p>
    <w:p w:rsidR="00482E05" w:rsidRPr="009E7719" w:rsidRDefault="00482E05" w:rsidP="00641D32">
      <w:pPr>
        <w:spacing w:line="272" w:lineRule="atLeast"/>
        <w:ind w:firstLine="567"/>
        <w:jc w:val="both"/>
        <w:rPr>
          <w:sz w:val="28"/>
          <w:szCs w:val="28"/>
          <w:lang w:val="uk-UA"/>
        </w:rPr>
      </w:pPr>
      <w:r w:rsidRPr="009E7719">
        <w:rPr>
          <w:sz w:val="28"/>
          <w:szCs w:val="28"/>
          <w:lang w:val="uk-UA"/>
        </w:rPr>
        <w:t xml:space="preserve">Основним підходом до концепції реформування є створення належних умов надання якісної, своєчасної </w:t>
      </w:r>
      <w:r w:rsidRPr="00255EC1">
        <w:rPr>
          <w:sz w:val="28"/>
          <w:szCs w:val="28"/>
          <w:lang w:val="uk-UA"/>
        </w:rPr>
        <w:t>вторинної</w:t>
      </w:r>
      <w:r w:rsidR="00433337">
        <w:rPr>
          <w:sz w:val="28"/>
          <w:szCs w:val="28"/>
          <w:lang w:val="uk-UA"/>
        </w:rPr>
        <w:t xml:space="preserve"> спеціалізованої</w:t>
      </w:r>
      <w:r w:rsidRPr="00255EC1">
        <w:rPr>
          <w:sz w:val="28"/>
          <w:szCs w:val="28"/>
          <w:lang w:val="uk-UA"/>
        </w:rPr>
        <w:t xml:space="preserve"> амбулаторно-поліклінічної (консультативно-діагностичної)</w:t>
      </w:r>
      <w:r>
        <w:rPr>
          <w:sz w:val="28"/>
          <w:szCs w:val="28"/>
          <w:lang w:val="uk-UA"/>
        </w:rPr>
        <w:t xml:space="preserve"> та стаціонарної </w:t>
      </w:r>
      <w:r w:rsidRPr="00255EC1">
        <w:rPr>
          <w:sz w:val="28"/>
          <w:szCs w:val="28"/>
          <w:lang w:val="uk-UA"/>
        </w:rPr>
        <w:t>медичної</w:t>
      </w:r>
      <w:r w:rsidRPr="009E7719">
        <w:rPr>
          <w:sz w:val="28"/>
          <w:szCs w:val="28"/>
          <w:lang w:val="uk-UA"/>
        </w:rPr>
        <w:t xml:space="preserve"> допомоги. Одним з основних заходів впровадження реформи фінансування системи охорони здоров’я є забезпечення реорганізації державних та комунальних медичних закладів у повноцінні суб’єкти господарської діяльності — державні та комунальні некомерційні підприємства</w:t>
      </w:r>
    </w:p>
    <w:p w:rsidR="00482E05" w:rsidRPr="009E7719" w:rsidRDefault="00482E05" w:rsidP="00641D32">
      <w:pPr>
        <w:spacing w:line="272" w:lineRule="atLeast"/>
        <w:ind w:firstLine="567"/>
        <w:jc w:val="both"/>
        <w:rPr>
          <w:sz w:val="28"/>
          <w:szCs w:val="28"/>
          <w:lang w:val="uk-UA"/>
        </w:rPr>
      </w:pPr>
      <w:r w:rsidRPr="009E7719">
        <w:rPr>
          <w:sz w:val="28"/>
          <w:szCs w:val="28"/>
          <w:lang w:val="uk-UA"/>
        </w:rPr>
        <w:t>Таким чином, в подальшому буде запроваджено принцип «гроші ходять за пацієнтом», а не за інфраструктурою закладів охорони здоров’я та іншими надавачами послуг.</w:t>
      </w:r>
    </w:p>
    <w:p w:rsidR="00482E05" w:rsidRPr="009E7719" w:rsidRDefault="00482E05" w:rsidP="00641D32">
      <w:pPr>
        <w:spacing w:line="272" w:lineRule="atLeast"/>
        <w:ind w:firstLine="567"/>
        <w:jc w:val="both"/>
        <w:rPr>
          <w:sz w:val="28"/>
          <w:szCs w:val="28"/>
          <w:lang w:val="uk-UA"/>
        </w:rPr>
      </w:pPr>
      <w:r w:rsidRPr="009E7719">
        <w:rPr>
          <w:sz w:val="28"/>
          <w:szCs w:val="28"/>
          <w:lang w:val="uk-UA"/>
        </w:rPr>
        <w:t>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комунальним некомерційним підприємством.</w:t>
      </w:r>
    </w:p>
    <w:p w:rsidR="00482E05" w:rsidRDefault="00482E05" w:rsidP="00641D32">
      <w:pPr>
        <w:spacing w:line="272" w:lineRule="atLeast"/>
        <w:ind w:firstLine="567"/>
        <w:jc w:val="both"/>
        <w:rPr>
          <w:sz w:val="28"/>
          <w:szCs w:val="28"/>
          <w:lang w:val="uk-UA"/>
        </w:rPr>
      </w:pPr>
      <w:r w:rsidRPr="009E7719">
        <w:rPr>
          <w:sz w:val="28"/>
          <w:szCs w:val="28"/>
          <w:lang w:val="uk-UA"/>
        </w:rPr>
        <w:t>В умовах переходу на нові умови фінансування,  для забезпечення  повноцінного  функціонування  некомерційного комунального під</w:t>
      </w:r>
      <w:r>
        <w:rPr>
          <w:sz w:val="28"/>
          <w:szCs w:val="28"/>
          <w:lang w:val="uk-UA"/>
        </w:rPr>
        <w:t xml:space="preserve">приємства , необхідні кошти для своєчасної оплати праці працівників </w:t>
      </w:r>
      <w:r w:rsidRPr="00AB7410">
        <w:rPr>
          <w:sz w:val="28"/>
          <w:szCs w:val="28"/>
          <w:lang w:val="uk-UA"/>
        </w:rPr>
        <w:t xml:space="preserve">КНП «Ніжинська </w:t>
      </w:r>
      <w:r w:rsidRPr="00AB7410">
        <w:rPr>
          <w:caps/>
          <w:sz w:val="28"/>
          <w:szCs w:val="28"/>
          <w:lang w:val="uk-UA"/>
        </w:rPr>
        <w:t xml:space="preserve">ЦРЛ </w:t>
      </w:r>
      <w:r w:rsidRPr="00AB7410">
        <w:rPr>
          <w:sz w:val="28"/>
          <w:szCs w:val="28"/>
          <w:lang w:val="uk-UA"/>
        </w:rPr>
        <w:t>»</w:t>
      </w:r>
      <w:r>
        <w:rPr>
          <w:sz w:val="28"/>
          <w:szCs w:val="28"/>
          <w:lang w:val="uk-UA"/>
        </w:rPr>
        <w:t>; оплати робіт та послуг, в тому числі комунальних; придбання паливо-мастильних матеріалів; придбання медичних, фармацевтичних, господарських та інших матеріалів.</w:t>
      </w:r>
      <w:r w:rsidRPr="009E7719">
        <w:rPr>
          <w:sz w:val="28"/>
          <w:szCs w:val="28"/>
          <w:lang w:val="uk-UA"/>
        </w:rPr>
        <w:t xml:space="preserve"> Прийняття Програми фінансов</w:t>
      </w:r>
      <w:r>
        <w:rPr>
          <w:sz w:val="28"/>
          <w:szCs w:val="28"/>
          <w:lang w:val="uk-UA"/>
        </w:rPr>
        <w:t>о</w:t>
      </w:r>
      <w:r w:rsidRPr="009E7719">
        <w:rPr>
          <w:sz w:val="28"/>
          <w:szCs w:val="28"/>
          <w:lang w:val="uk-UA"/>
        </w:rPr>
        <w:t xml:space="preserve">ї підтримки  створює правові засади </w:t>
      </w:r>
      <w:r>
        <w:rPr>
          <w:sz w:val="28"/>
          <w:szCs w:val="28"/>
          <w:lang w:val="uk-UA"/>
        </w:rPr>
        <w:t>для  запровадження фінансування</w:t>
      </w:r>
      <w:r w:rsidRPr="009E7719">
        <w:rPr>
          <w:sz w:val="28"/>
          <w:szCs w:val="28"/>
          <w:lang w:val="uk-UA"/>
        </w:rPr>
        <w:t xml:space="preserve"> за рахунок </w:t>
      </w:r>
      <w:r>
        <w:rPr>
          <w:sz w:val="28"/>
          <w:szCs w:val="28"/>
          <w:lang w:val="uk-UA"/>
        </w:rPr>
        <w:t>районного</w:t>
      </w:r>
      <w:r w:rsidRPr="009E7719">
        <w:rPr>
          <w:sz w:val="28"/>
          <w:szCs w:val="28"/>
          <w:lang w:val="uk-UA"/>
        </w:rPr>
        <w:t xml:space="preserve"> бюджету.</w:t>
      </w:r>
    </w:p>
    <w:p w:rsidR="00482E05" w:rsidRPr="009E7719" w:rsidRDefault="00482E05" w:rsidP="00641D32">
      <w:pPr>
        <w:spacing w:line="272" w:lineRule="atLeast"/>
        <w:ind w:firstLine="567"/>
        <w:jc w:val="both"/>
        <w:rPr>
          <w:sz w:val="28"/>
          <w:szCs w:val="28"/>
          <w:lang w:val="uk-UA"/>
        </w:rPr>
      </w:pPr>
    </w:p>
    <w:p w:rsidR="00482E05" w:rsidRPr="00D730FD" w:rsidRDefault="00482E05" w:rsidP="00D730FD">
      <w:pPr>
        <w:spacing w:line="272" w:lineRule="atLeast"/>
        <w:ind w:firstLine="567"/>
        <w:jc w:val="center"/>
        <w:rPr>
          <w:b/>
          <w:bCs/>
          <w:sz w:val="28"/>
          <w:szCs w:val="28"/>
          <w:lang w:val="uk-UA"/>
        </w:rPr>
      </w:pPr>
      <w:r>
        <w:rPr>
          <w:b/>
          <w:bCs/>
          <w:sz w:val="28"/>
          <w:szCs w:val="28"/>
          <w:lang w:val="uk-UA"/>
        </w:rPr>
        <w:t>4</w:t>
      </w:r>
      <w:r w:rsidRPr="00182AE0">
        <w:rPr>
          <w:b/>
          <w:bCs/>
          <w:sz w:val="28"/>
          <w:szCs w:val="28"/>
          <w:lang w:val="uk-UA"/>
        </w:rPr>
        <w:t xml:space="preserve">.Мета </w:t>
      </w:r>
      <w:r>
        <w:rPr>
          <w:b/>
          <w:bCs/>
          <w:sz w:val="28"/>
          <w:szCs w:val="28"/>
          <w:lang w:val="uk-UA"/>
        </w:rPr>
        <w:t xml:space="preserve">та завдання </w:t>
      </w:r>
      <w:r w:rsidRPr="00182AE0">
        <w:rPr>
          <w:b/>
          <w:bCs/>
          <w:sz w:val="28"/>
          <w:szCs w:val="28"/>
          <w:lang w:val="uk-UA"/>
        </w:rPr>
        <w:t>Програми</w:t>
      </w:r>
    </w:p>
    <w:p w:rsidR="00482E05" w:rsidRPr="00401BD5" w:rsidRDefault="00482E05" w:rsidP="00247F1B">
      <w:pPr>
        <w:pStyle w:val="a4"/>
        <w:tabs>
          <w:tab w:val="left" w:pos="851"/>
        </w:tabs>
        <w:ind w:left="0" w:firstLine="567"/>
        <w:contextualSpacing/>
        <w:jc w:val="both"/>
      </w:pPr>
      <w:r w:rsidRPr="00401BD5">
        <w:rPr>
          <w:szCs w:val="28"/>
        </w:rPr>
        <w:t xml:space="preserve">Основною метою створення </w:t>
      </w:r>
      <w:r w:rsidR="00BB6A33" w:rsidRPr="00BB6A33">
        <w:rPr>
          <w:szCs w:val="28"/>
        </w:rPr>
        <w:t>Програми</w:t>
      </w:r>
      <w:r w:rsidRPr="00401BD5">
        <w:rPr>
          <w:szCs w:val="28"/>
        </w:rPr>
        <w:t xml:space="preserve"> є</w:t>
      </w:r>
      <w:r w:rsidRPr="00401BD5">
        <w:t xml:space="preserve">  </w:t>
      </w:r>
      <w:r w:rsidR="00BB6A33" w:rsidRPr="00BB6A33">
        <w:t xml:space="preserve">фінансове </w:t>
      </w:r>
      <w:r w:rsidR="00BB6A33">
        <w:t xml:space="preserve">забезпечення надання у жовтні – грудні 2019 року вторинної медичної допомоги населенню. </w:t>
      </w:r>
      <w:r w:rsidR="00BB6A33" w:rsidRPr="00BB6A33">
        <w:t xml:space="preserve">Та </w:t>
      </w:r>
      <w:r w:rsidRPr="00BB6A33">
        <w:t>забезпечення потреб  населення району у загальній, спеціалізованій  та кваліфікованій поліклінічній (консультативно-</w:t>
      </w:r>
      <w:r w:rsidRPr="00BB6A33">
        <w:lastRenderedPageBreak/>
        <w:t>діагностичній) та стаціонарній медичній допомозі  за профілем,  відповідно до спеціалізації лікувального закладу, здійснення консультативного прийому населення, а також  реалізації державної політики в галузі охорони здоров’я.</w:t>
      </w:r>
    </w:p>
    <w:p w:rsidR="00482E05" w:rsidRPr="00401BD5" w:rsidRDefault="00482E05" w:rsidP="00247F1B">
      <w:pPr>
        <w:pStyle w:val="a4"/>
        <w:tabs>
          <w:tab w:val="left" w:pos="851"/>
        </w:tabs>
        <w:ind w:left="0" w:firstLine="567"/>
        <w:contextualSpacing/>
        <w:jc w:val="both"/>
      </w:pPr>
      <w:r w:rsidRPr="00401BD5">
        <w:rPr>
          <w:bCs/>
          <w:szCs w:val="28"/>
        </w:rPr>
        <w:t>Програмою</w:t>
      </w:r>
      <w:r w:rsidRPr="00401BD5">
        <w:t xml:space="preserve"> діяльності КНП «Ніжинська ЦРЛ» є  медична практика, яка включає в себе основні напрямки надання кваліфікованої поліклінічної, консультативної, діагностичної, стаціонарної  медичної допомоги населенню Ніжинського району Чернігівської області, а саме:</w:t>
      </w:r>
    </w:p>
    <w:p w:rsidR="00482E05" w:rsidRPr="00401BD5" w:rsidRDefault="00482E05" w:rsidP="00247F1B">
      <w:pPr>
        <w:pStyle w:val="a4"/>
        <w:tabs>
          <w:tab w:val="left" w:pos="851"/>
        </w:tabs>
        <w:ind w:left="0" w:firstLine="567"/>
        <w:contextualSpacing/>
        <w:jc w:val="both"/>
      </w:pPr>
      <w:r w:rsidRPr="00401BD5">
        <w:rPr>
          <w:szCs w:val="28"/>
        </w:rPr>
        <w:t>—</w:t>
      </w:r>
      <w:r w:rsidRPr="00401BD5">
        <w:t xml:space="preserve"> спеціалізованої – вторинної амбулаторно-поліклінічної (консультативно-діагностичної) медичної допомоги , яка надається лікарями які  мають відповідну спеціалізацію і можуть забезпечити   кваліфіковане консультування, діагностику, профілактику і лікування;</w:t>
      </w:r>
    </w:p>
    <w:p w:rsidR="00482E05" w:rsidRPr="00401BD5" w:rsidRDefault="00482E05" w:rsidP="00247F1B">
      <w:pPr>
        <w:ind w:firstLine="567"/>
        <w:contextualSpacing/>
        <w:jc w:val="both"/>
        <w:rPr>
          <w:sz w:val="28"/>
          <w:szCs w:val="28"/>
          <w:lang w:val="uk-UA"/>
        </w:rPr>
      </w:pPr>
      <w:r w:rsidRPr="00401BD5">
        <w:rPr>
          <w:sz w:val="28"/>
          <w:szCs w:val="28"/>
          <w:lang w:val="uk-UA"/>
        </w:rPr>
        <w:t xml:space="preserve">— вторинної (спеціалізованої) стаціонарної медичної допомоги  у визначеному законодавством порядку; </w:t>
      </w:r>
    </w:p>
    <w:p w:rsidR="00482E05" w:rsidRPr="00401BD5" w:rsidRDefault="00482E05" w:rsidP="00247F1B">
      <w:pPr>
        <w:ind w:firstLine="567"/>
        <w:contextualSpacing/>
        <w:jc w:val="both"/>
        <w:rPr>
          <w:sz w:val="28"/>
          <w:szCs w:val="28"/>
          <w:lang w:val="uk-UA"/>
        </w:rPr>
      </w:pPr>
      <w:r w:rsidRPr="00401BD5">
        <w:rPr>
          <w:sz w:val="28"/>
          <w:szCs w:val="28"/>
          <w:lang w:val="uk-UA"/>
        </w:rPr>
        <w:t>— 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дієвого лікування хвороб, травм, отруєнь, патологічних, фізіологічних станів;</w:t>
      </w:r>
    </w:p>
    <w:p w:rsidR="00482E05" w:rsidRPr="00401BD5" w:rsidRDefault="00482E05" w:rsidP="00247F1B">
      <w:pPr>
        <w:pStyle w:val="normal"/>
        <w:spacing w:after="0"/>
        <w:ind w:firstLine="567"/>
        <w:contextualSpacing/>
        <w:rPr>
          <w:rFonts w:ascii="Times New Roman" w:hAnsi="Times New Roman" w:cs="Times New Roman"/>
          <w:color w:val="auto"/>
          <w:sz w:val="28"/>
          <w:szCs w:val="28"/>
          <w:lang w:val="uk-UA"/>
        </w:rPr>
      </w:pPr>
      <w:r w:rsidRPr="00401BD5">
        <w:rPr>
          <w:sz w:val="28"/>
          <w:szCs w:val="28"/>
          <w:lang w:val="uk-UA"/>
        </w:rPr>
        <w:t>—</w:t>
      </w:r>
      <w:r w:rsidRPr="00401BD5">
        <w:rPr>
          <w:rFonts w:ascii="Times New Roman" w:hAnsi="Times New Roman" w:cs="Times New Roman"/>
          <w:color w:val="auto"/>
          <w:sz w:val="28"/>
          <w:szCs w:val="28"/>
          <w:lang w:val="uk-UA"/>
        </w:rPr>
        <w:t xml:space="preserve"> консультації щодо профілактики, діагностики, лікування хвороб, травм, отруєнь, патологічних, фізіологічних  станів, а також щодо ведення здорового способу життя;</w:t>
      </w:r>
    </w:p>
    <w:p w:rsidR="00482E05" w:rsidRPr="00401BD5" w:rsidRDefault="00482E05" w:rsidP="00247F1B">
      <w:pPr>
        <w:rPr>
          <w:sz w:val="28"/>
          <w:szCs w:val="28"/>
          <w:lang w:val="uk-UA"/>
        </w:rPr>
      </w:pPr>
      <w:r w:rsidRPr="00401BD5">
        <w:rPr>
          <w:sz w:val="28"/>
          <w:szCs w:val="28"/>
          <w:lang w:val="uk-UA"/>
        </w:rPr>
        <w:t xml:space="preserve">        — </w:t>
      </w:r>
      <w:r w:rsidRPr="00401BD5">
        <w:rPr>
          <w:sz w:val="22"/>
          <w:szCs w:val="22"/>
          <w:lang w:val="uk-UA"/>
        </w:rPr>
        <w:t xml:space="preserve"> </w:t>
      </w:r>
      <w:r w:rsidRPr="00401BD5">
        <w:rPr>
          <w:sz w:val="28"/>
          <w:szCs w:val="28"/>
          <w:lang w:val="uk-UA"/>
        </w:rPr>
        <w:t>взаємодія з іншими закладами охорони здоров’я з метою забезпечення у наданні третинної (високоспеціалізованої) медичної допомоги з метою своєчасного діагностування та забезпечення  медичної допомоги на різних рівнях та ефективного використання ресурсів системи медичного обслуговування;</w:t>
      </w:r>
    </w:p>
    <w:p w:rsidR="00482E05" w:rsidRPr="00401BD5" w:rsidRDefault="00482E05" w:rsidP="00247F1B">
      <w:pPr>
        <w:contextualSpacing/>
        <w:jc w:val="both"/>
        <w:rPr>
          <w:sz w:val="28"/>
          <w:szCs w:val="28"/>
          <w:lang w:val="uk-UA"/>
        </w:rPr>
      </w:pPr>
      <w:r w:rsidRPr="00401BD5">
        <w:rPr>
          <w:sz w:val="28"/>
          <w:szCs w:val="28"/>
          <w:lang w:val="uk-UA"/>
        </w:rPr>
        <w:t xml:space="preserve">       — організація відбору та спрямування хворих на консультацію та лікування до закладів охорони здоров’я та установ, що надають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482E05" w:rsidRPr="00401BD5" w:rsidRDefault="00482E05" w:rsidP="00247F1B">
      <w:pPr>
        <w:ind w:firstLine="567"/>
        <w:contextualSpacing/>
        <w:jc w:val="both"/>
        <w:rPr>
          <w:sz w:val="28"/>
          <w:szCs w:val="28"/>
          <w:lang w:val="uk-UA"/>
        </w:rPr>
      </w:pPr>
      <w:r w:rsidRPr="00401BD5">
        <w:rPr>
          <w:sz w:val="28"/>
          <w:szCs w:val="28"/>
          <w:lang w:val="uk-UA"/>
        </w:rPr>
        <w:t>— проведення експертизи тимчасової непрацездатності та контролю за видачею листків непрацездатності;</w:t>
      </w:r>
    </w:p>
    <w:p w:rsidR="00482E05" w:rsidRPr="00401BD5" w:rsidRDefault="00482E05" w:rsidP="00247F1B">
      <w:pPr>
        <w:ind w:firstLine="567"/>
        <w:contextualSpacing/>
        <w:jc w:val="both"/>
        <w:rPr>
          <w:sz w:val="28"/>
          <w:szCs w:val="28"/>
          <w:lang w:val="uk-UA"/>
        </w:rPr>
      </w:pPr>
      <w:r w:rsidRPr="00401BD5">
        <w:rPr>
          <w:sz w:val="28"/>
          <w:szCs w:val="28"/>
          <w:lang w:val="uk-UA"/>
        </w:rPr>
        <w:t>—  направлення на МСЕК осіб зі стійкою втратою працездатності ;</w:t>
      </w:r>
    </w:p>
    <w:p w:rsidR="00482E05" w:rsidRPr="00401BD5" w:rsidRDefault="00482E05" w:rsidP="00247F1B">
      <w:pPr>
        <w:ind w:firstLine="567"/>
        <w:contextualSpacing/>
        <w:jc w:val="both"/>
        <w:rPr>
          <w:sz w:val="28"/>
          <w:szCs w:val="28"/>
          <w:lang w:val="uk-UA"/>
        </w:rPr>
      </w:pPr>
      <w:r w:rsidRPr="00401BD5">
        <w:rPr>
          <w:sz w:val="28"/>
          <w:szCs w:val="28"/>
          <w:lang w:val="uk-UA"/>
        </w:rPr>
        <w:t xml:space="preserve">— участь у проведенні інформаційної та </w:t>
      </w:r>
      <w:proofErr w:type="spellStart"/>
      <w:r w:rsidRPr="00401BD5">
        <w:rPr>
          <w:sz w:val="28"/>
          <w:szCs w:val="28"/>
          <w:lang w:val="uk-UA"/>
        </w:rPr>
        <w:t>освітньо–роз’яснювальної</w:t>
      </w:r>
      <w:proofErr w:type="spellEnd"/>
      <w:r w:rsidRPr="00401BD5">
        <w:rPr>
          <w:sz w:val="28"/>
          <w:szCs w:val="28"/>
          <w:lang w:val="uk-UA"/>
        </w:rPr>
        <w:t xml:space="preserve"> роботи серед населення щодо формування здорового способу життя;</w:t>
      </w:r>
    </w:p>
    <w:p w:rsidR="00482E05" w:rsidRPr="00401BD5" w:rsidRDefault="00482E05" w:rsidP="00247F1B">
      <w:pPr>
        <w:ind w:firstLine="567"/>
        <w:contextualSpacing/>
        <w:jc w:val="both"/>
        <w:rPr>
          <w:sz w:val="28"/>
          <w:szCs w:val="28"/>
          <w:lang w:val="uk-UA"/>
        </w:rPr>
      </w:pPr>
      <w:r w:rsidRPr="00401BD5">
        <w:rPr>
          <w:sz w:val="28"/>
          <w:szCs w:val="28"/>
          <w:lang w:val="uk-UA"/>
        </w:rPr>
        <w:t xml:space="preserve">—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 </w:t>
      </w:r>
    </w:p>
    <w:p w:rsidR="00482E05" w:rsidRPr="00401BD5" w:rsidRDefault="00482E05" w:rsidP="00247F1B">
      <w:pPr>
        <w:ind w:firstLine="567"/>
        <w:contextualSpacing/>
        <w:jc w:val="both"/>
        <w:rPr>
          <w:sz w:val="28"/>
          <w:szCs w:val="28"/>
          <w:lang w:val="uk-UA"/>
        </w:rPr>
      </w:pPr>
      <w:r w:rsidRPr="00401BD5">
        <w:rPr>
          <w:sz w:val="28"/>
          <w:szCs w:val="28"/>
          <w:lang w:val="uk-UA"/>
        </w:rPr>
        <w:t xml:space="preserve">— участь у державних та регіональних програмах щодо </w:t>
      </w:r>
      <w:proofErr w:type="spellStart"/>
      <w:r w:rsidRPr="00401BD5">
        <w:rPr>
          <w:sz w:val="28"/>
          <w:szCs w:val="28"/>
          <w:lang w:val="uk-UA"/>
        </w:rPr>
        <w:t>скринінгових</w:t>
      </w:r>
      <w:proofErr w:type="spellEnd"/>
      <w:r w:rsidRPr="00401BD5">
        <w:rPr>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482E05" w:rsidRPr="00401BD5" w:rsidRDefault="00482E05" w:rsidP="00247F1B">
      <w:pPr>
        <w:ind w:firstLine="567"/>
        <w:contextualSpacing/>
        <w:jc w:val="both"/>
        <w:rPr>
          <w:sz w:val="28"/>
          <w:szCs w:val="28"/>
          <w:lang w:val="uk-UA"/>
        </w:rPr>
      </w:pPr>
      <w:r w:rsidRPr="00401BD5">
        <w:rPr>
          <w:sz w:val="28"/>
          <w:szCs w:val="28"/>
          <w:lang w:val="uk-UA"/>
        </w:rPr>
        <w:lastRenderedPageBreak/>
        <w:t>—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482E05" w:rsidRPr="00401BD5" w:rsidRDefault="00482E05" w:rsidP="00247F1B">
      <w:pPr>
        <w:ind w:firstLine="567"/>
        <w:contextualSpacing/>
        <w:jc w:val="both"/>
        <w:rPr>
          <w:sz w:val="28"/>
          <w:szCs w:val="28"/>
          <w:lang w:val="uk-UA"/>
        </w:rPr>
      </w:pPr>
      <w:r w:rsidRPr="00401BD5">
        <w:rPr>
          <w:sz w:val="28"/>
          <w:szCs w:val="28"/>
          <w:lang w:val="uk-UA"/>
        </w:rPr>
        <w:t>—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482E05" w:rsidRPr="00401BD5" w:rsidRDefault="00482E05" w:rsidP="00247F1B">
      <w:pPr>
        <w:ind w:firstLine="567"/>
        <w:contextualSpacing/>
        <w:jc w:val="both"/>
        <w:rPr>
          <w:sz w:val="28"/>
          <w:szCs w:val="28"/>
          <w:lang w:val="uk-UA"/>
        </w:rPr>
      </w:pPr>
      <w:r w:rsidRPr="00401BD5">
        <w:rPr>
          <w:sz w:val="28"/>
          <w:szCs w:val="28"/>
          <w:lang w:val="uk-UA"/>
        </w:rPr>
        <w:t>— забезпечення підготовки, перепідготовки та підвищення кваліфікації працівників Підприємства;</w:t>
      </w:r>
    </w:p>
    <w:p w:rsidR="00482E05" w:rsidRPr="00401BD5" w:rsidRDefault="00482E05" w:rsidP="00247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8"/>
          <w:szCs w:val="28"/>
          <w:lang w:val="uk-UA"/>
        </w:rPr>
      </w:pPr>
      <w:r w:rsidRPr="00401BD5">
        <w:rPr>
          <w:sz w:val="28"/>
          <w:szCs w:val="28"/>
          <w:lang w:val="uk-UA"/>
        </w:rPr>
        <w:t xml:space="preserve">— придбання, зберігання, перевезення, знищення, використання наркотичних засобів ( </w:t>
      </w:r>
      <w:r w:rsidRPr="00401BD5">
        <w:rPr>
          <w:color w:val="000000"/>
          <w:sz w:val="28"/>
          <w:szCs w:val="28"/>
          <w:lang w:val="uk-UA"/>
        </w:rPr>
        <w:t>списку 1 таблиці ІІ та списку 1 таблиці ІІІ), психотропних речовин (списку 2 таблиці ІІ та списку 2 таблиці ІІІ), прекурсорів (списку 1 таблиці ІV та списку 2 таблиці ІV ) «Переліку наркотичних засобів, психотропних речовин і прекурсорів») згідно</w:t>
      </w:r>
      <w:r w:rsidRPr="00401BD5">
        <w:rPr>
          <w:sz w:val="28"/>
          <w:szCs w:val="28"/>
          <w:lang w:val="uk-UA"/>
        </w:rPr>
        <w:t xml:space="preserve"> з вимогами чинного законодавства України;</w:t>
      </w:r>
    </w:p>
    <w:p w:rsidR="00482E05" w:rsidRPr="00401BD5" w:rsidRDefault="00482E05" w:rsidP="00247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8"/>
          <w:szCs w:val="28"/>
          <w:lang w:val="uk-UA"/>
        </w:rPr>
      </w:pPr>
      <w:r w:rsidRPr="00401BD5">
        <w:rPr>
          <w:sz w:val="28"/>
          <w:szCs w:val="28"/>
          <w:lang w:val="uk-UA"/>
        </w:rPr>
        <w:t>— 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482E05" w:rsidRPr="00401BD5" w:rsidRDefault="00482E05" w:rsidP="00247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8"/>
          <w:szCs w:val="28"/>
          <w:lang w:val="uk-UA"/>
        </w:rPr>
      </w:pPr>
      <w:r w:rsidRPr="00401BD5">
        <w:rPr>
          <w:sz w:val="28"/>
          <w:szCs w:val="28"/>
          <w:lang w:val="uk-UA"/>
        </w:rPr>
        <w:t>— надання платних послуг з медичного обслуговування населення відповідно до чинного законодавства України;</w:t>
      </w:r>
    </w:p>
    <w:p w:rsidR="00482E05" w:rsidRPr="00401BD5" w:rsidRDefault="00482E05" w:rsidP="00247F1B">
      <w:pPr>
        <w:tabs>
          <w:tab w:val="left" w:pos="0"/>
          <w:tab w:val="left" w:pos="1440"/>
        </w:tabs>
        <w:ind w:firstLine="567"/>
        <w:contextualSpacing/>
        <w:jc w:val="both"/>
        <w:rPr>
          <w:sz w:val="28"/>
          <w:szCs w:val="28"/>
          <w:lang w:val="uk-UA"/>
        </w:rPr>
      </w:pPr>
      <w:r w:rsidRPr="00401BD5">
        <w:rPr>
          <w:sz w:val="28"/>
          <w:szCs w:val="28"/>
          <w:lang w:val="uk-UA"/>
        </w:rPr>
        <w:t>— забезпечення медичного обслуговування іноземних громадян та осіб без громадянства у відповідності до вимог чинного законодавства;</w:t>
      </w:r>
    </w:p>
    <w:p w:rsidR="00482E05" w:rsidRPr="00401BD5" w:rsidRDefault="00482E05" w:rsidP="00247F1B">
      <w:pPr>
        <w:ind w:firstLine="567"/>
        <w:contextualSpacing/>
        <w:jc w:val="both"/>
        <w:rPr>
          <w:sz w:val="28"/>
          <w:szCs w:val="28"/>
          <w:lang w:val="uk-UA"/>
        </w:rPr>
      </w:pPr>
      <w:r w:rsidRPr="00401BD5">
        <w:rPr>
          <w:sz w:val="28"/>
          <w:szCs w:val="28"/>
          <w:lang w:val="uk-UA"/>
        </w:rPr>
        <w:t>— КНП «Ніжинська ЦРЛ» може бути клінічною базою  медичних навчальних закладів усіх рівнів акредитації;</w:t>
      </w:r>
    </w:p>
    <w:p w:rsidR="00482E05" w:rsidRPr="00401BD5" w:rsidRDefault="00482E05" w:rsidP="00641D32">
      <w:pPr>
        <w:spacing w:line="272" w:lineRule="atLeast"/>
        <w:ind w:firstLine="567"/>
        <w:jc w:val="both"/>
        <w:rPr>
          <w:sz w:val="28"/>
          <w:szCs w:val="28"/>
          <w:lang w:val="uk-UA"/>
        </w:rPr>
      </w:pPr>
      <w:r w:rsidRPr="00401BD5">
        <w:rPr>
          <w:sz w:val="28"/>
          <w:szCs w:val="28"/>
          <w:lang w:val="uk-UA"/>
        </w:rPr>
        <w:t>— надання медичних та інших послуг фізичним та юридичним особам на  безвідплатній та відплатній основі у випадках та на умовах, визначених законами України, нормативно-правовими актами Кабінету Міністрів України та виданими на їх виконання нормативними актами місцевих органів  виконавчої влади, а також на підставі та умовах, визначених договорами про  медичне обслуговування;</w:t>
      </w:r>
    </w:p>
    <w:p w:rsidR="00482E05" w:rsidRPr="00401BD5" w:rsidRDefault="00482E05" w:rsidP="00641D32">
      <w:pPr>
        <w:spacing w:line="272" w:lineRule="atLeast"/>
        <w:ind w:firstLine="567"/>
        <w:jc w:val="both"/>
        <w:rPr>
          <w:sz w:val="28"/>
          <w:szCs w:val="28"/>
          <w:lang w:val="uk-UA"/>
        </w:rPr>
      </w:pPr>
      <w:r w:rsidRPr="00401BD5">
        <w:rPr>
          <w:sz w:val="28"/>
          <w:szCs w:val="28"/>
          <w:lang w:val="uk-UA"/>
        </w:rPr>
        <w:t xml:space="preserve">— погашення утвореної кредиторської заборгованості на пропорційній основі з місцевими бюджетами всіх рівнів та бюджетами об’єднаних громад  району та медичної субвенції. </w:t>
      </w:r>
    </w:p>
    <w:p w:rsidR="00482E05" w:rsidRDefault="00482E05" w:rsidP="00641D32">
      <w:pPr>
        <w:spacing w:line="272" w:lineRule="atLeast"/>
        <w:ind w:firstLine="567"/>
        <w:jc w:val="both"/>
        <w:rPr>
          <w:sz w:val="28"/>
          <w:szCs w:val="28"/>
          <w:lang w:val="uk-UA"/>
        </w:rPr>
      </w:pPr>
    </w:p>
    <w:p w:rsidR="00482E05" w:rsidRPr="00D730FD" w:rsidRDefault="00482E05" w:rsidP="00D730FD">
      <w:pPr>
        <w:spacing w:line="272" w:lineRule="atLeast"/>
        <w:ind w:firstLine="567"/>
        <w:jc w:val="center"/>
        <w:rPr>
          <w:b/>
          <w:bCs/>
          <w:sz w:val="28"/>
          <w:szCs w:val="28"/>
          <w:lang w:val="uk-UA"/>
        </w:rPr>
      </w:pPr>
      <w:r>
        <w:rPr>
          <w:b/>
          <w:bCs/>
          <w:sz w:val="28"/>
          <w:szCs w:val="28"/>
          <w:lang w:val="uk-UA"/>
        </w:rPr>
        <w:t>5. О</w:t>
      </w:r>
      <w:r w:rsidRPr="00182AE0">
        <w:rPr>
          <w:b/>
          <w:bCs/>
          <w:sz w:val="28"/>
          <w:szCs w:val="28"/>
          <w:lang w:val="uk-UA"/>
        </w:rPr>
        <w:t>бсяг та джерела фінансування</w:t>
      </w:r>
      <w:r>
        <w:rPr>
          <w:b/>
          <w:bCs/>
          <w:sz w:val="28"/>
          <w:szCs w:val="28"/>
          <w:lang w:val="uk-UA"/>
        </w:rPr>
        <w:t xml:space="preserve"> Програми</w:t>
      </w:r>
    </w:p>
    <w:p w:rsidR="00482E05" w:rsidRPr="009E7719" w:rsidRDefault="00482E05" w:rsidP="00641D32">
      <w:pPr>
        <w:spacing w:line="272" w:lineRule="atLeast"/>
        <w:ind w:firstLine="567"/>
        <w:jc w:val="both"/>
        <w:rPr>
          <w:sz w:val="28"/>
          <w:szCs w:val="28"/>
          <w:lang w:val="uk-UA"/>
        </w:rPr>
      </w:pPr>
      <w:r w:rsidRPr="009E7719">
        <w:rPr>
          <w:sz w:val="28"/>
          <w:szCs w:val="28"/>
          <w:lang w:val="uk-UA"/>
        </w:rPr>
        <w:t>Фінансове забезпечення Програми здійснюється відповідно до законодавства України за рахунок</w:t>
      </w:r>
      <w:r w:rsidRPr="00394818">
        <w:rPr>
          <w:bCs/>
          <w:sz w:val="28"/>
          <w:szCs w:val="28"/>
          <w:lang w:val="uk-UA"/>
        </w:rPr>
        <w:t>:</w:t>
      </w:r>
    </w:p>
    <w:p w:rsidR="00482E05" w:rsidRPr="009E7719" w:rsidRDefault="00482E05" w:rsidP="00641D32">
      <w:pPr>
        <w:spacing w:line="272" w:lineRule="atLeast"/>
        <w:ind w:firstLine="567"/>
        <w:jc w:val="both"/>
        <w:rPr>
          <w:sz w:val="28"/>
          <w:szCs w:val="28"/>
          <w:lang w:val="uk-UA"/>
        </w:rPr>
      </w:pPr>
      <w:r>
        <w:rPr>
          <w:sz w:val="28"/>
          <w:szCs w:val="28"/>
          <w:lang w:val="uk-UA"/>
        </w:rPr>
        <w:t>— коштів районного бюджету та інших місцевих бюджетів</w:t>
      </w:r>
      <w:r w:rsidRPr="009E7719">
        <w:rPr>
          <w:sz w:val="28"/>
          <w:szCs w:val="28"/>
          <w:lang w:val="uk-UA"/>
        </w:rPr>
        <w:t>;</w:t>
      </w:r>
    </w:p>
    <w:p w:rsidR="00482E05" w:rsidRPr="009E7719" w:rsidRDefault="00482E05" w:rsidP="00641D32">
      <w:pPr>
        <w:spacing w:line="272" w:lineRule="atLeast"/>
        <w:ind w:firstLine="567"/>
        <w:jc w:val="both"/>
        <w:rPr>
          <w:sz w:val="28"/>
          <w:szCs w:val="28"/>
          <w:lang w:val="uk-UA"/>
        </w:rPr>
      </w:pPr>
      <w:r w:rsidRPr="009E7719">
        <w:rPr>
          <w:sz w:val="28"/>
          <w:szCs w:val="28"/>
          <w:lang w:val="uk-UA"/>
        </w:rPr>
        <w:t>— надання підприємством платних послуг;</w:t>
      </w:r>
    </w:p>
    <w:p w:rsidR="00482E05" w:rsidRPr="009E7719" w:rsidRDefault="00482E05" w:rsidP="00641D32">
      <w:pPr>
        <w:spacing w:line="272" w:lineRule="atLeast"/>
        <w:ind w:firstLine="567"/>
        <w:jc w:val="both"/>
        <w:rPr>
          <w:sz w:val="28"/>
          <w:szCs w:val="28"/>
          <w:lang w:val="uk-UA"/>
        </w:rPr>
      </w:pPr>
      <w:r w:rsidRPr="009E7719">
        <w:rPr>
          <w:sz w:val="28"/>
          <w:szCs w:val="28"/>
          <w:lang w:val="uk-UA"/>
        </w:rPr>
        <w:t>— інших джерел фінансування не заборонених законодавством України.</w:t>
      </w:r>
    </w:p>
    <w:p w:rsidR="00482E05" w:rsidRPr="009E7719" w:rsidRDefault="00482E05" w:rsidP="00641D32">
      <w:pPr>
        <w:spacing w:line="272" w:lineRule="atLeast"/>
        <w:ind w:firstLine="567"/>
        <w:jc w:val="both"/>
        <w:rPr>
          <w:sz w:val="28"/>
          <w:szCs w:val="28"/>
          <w:lang w:val="uk-UA"/>
        </w:rPr>
      </w:pPr>
      <w:r w:rsidRPr="009E7719">
        <w:rPr>
          <w:sz w:val="28"/>
          <w:szCs w:val="28"/>
          <w:lang w:val="uk-UA"/>
        </w:rPr>
        <w:t>Кошти, отримані за результатами діяль</w:t>
      </w:r>
      <w:r>
        <w:rPr>
          <w:sz w:val="28"/>
          <w:szCs w:val="28"/>
          <w:lang w:val="uk-UA"/>
        </w:rPr>
        <w:t xml:space="preserve">ності, використовуються КНП «Ніжинська ЦРЛ» </w:t>
      </w:r>
      <w:r w:rsidRPr="009E7719">
        <w:rPr>
          <w:sz w:val="28"/>
          <w:szCs w:val="28"/>
          <w:lang w:val="uk-UA"/>
        </w:rPr>
        <w:t>на виконання запланованих заходів Програми.</w:t>
      </w:r>
    </w:p>
    <w:p w:rsidR="00482E05" w:rsidRPr="009E7719" w:rsidRDefault="00482E05" w:rsidP="00641D32">
      <w:pPr>
        <w:spacing w:line="272" w:lineRule="atLeast"/>
        <w:ind w:firstLine="567"/>
        <w:jc w:val="both"/>
        <w:rPr>
          <w:sz w:val="28"/>
          <w:szCs w:val="28"/>
          <w:lang w:val="uk-UA"/>
        </w:rPr>
      </w:pPr>
      <w:r w:rsidRPr="009E7719">
        <w:rPr>
          <w:sz w:val="28"/>
          <w:szCs w:val="28"/>
          <w:lang w:val="uk-UA"/>
        </w:rPr>
        <w:t>Фінансова підтримка є безповоротною. Орієнтовані суми фінансової підтримки наведені в додатку 1 до Програми.</w:t>
      </w:r>
    </w:p>
    <w:p w:rsidR="00482E05" w:rsidRPr="009E7719" w:rsidRDefault="00482E05" w:rsidP="00641D32">
      <w:pPr>
        <w:spacing w:line="272" w:lineRule="atLeast"/>
        <w:ind w:firstLine="567"/>
        <w:jc w:val="both"/>
        <w:rPr>
          <w:sz w:val="28"/>
          <w:szCs w:val="28"/>
          <w:lang w:val="uk-UA"/>
        </w:rPr>
      </w:pPr>
      <w:r>
        <w:rPr>
          <w:sz w:val="28"/>
          <w:szCs w:val="28"/>
          <w:lang w:val="uk-UA"/>
        </w:rPr>
        <w:lastRenderedPageBreak/>
        <w:t>КНП «Ніжинська ЦРЛ»</w:t>
      </w:r>
      <w:r w:rsidRPr="00E863CC">
        <w:rPr>
          <w:sz w:val="28"/>
          <w:szCs w:val="28"/>
          <w:lang w:val="uk-UA"/>
        </w:rPr>
        <w:t xml:space="preserve"> має бути включено до мережі головного розпор</w:t>
      </w:r>
      <w:r>
        <w:rPr>
          <w:sz w:val="28"/>
          <w:szCs w:val="28"/>
          <w:lang w:val="uk-UA"/>
        </w:rPr>
        <w:t>ядника бюджетних коштів районної державної адміністрації</w:t>
      </w:r>
      <w:r w:rsidRPr="00E863CC">
        <w:rPr>
          <w:sz w:val="28"/>
          <w:szCs w:val="28"/>
          <w:lang w:val="uk-UA"/>
        </w:rPr>
        <w:t xml:space="preserve"> – та використовувати виділені кошти згідно з планом використання.</w:t>
      </w:r>
    </w:p>
    <w:p w:rsidR="00482E05" w:rsidRDefault="00482E05" w:rsidP="00641D32">
      <w:pPr>
        <w:spacing w:line="272" w:lineRule="atLeast"/>
        <w:ind w:firstLine="567"/>
        <w:jc w:val="both"/>
        <w:rPr>
          <w:sz w:val="28"/>
          <w:szCs w:val="28"/>
          <w:lang w:val="uk-UA"/>
        </w:rPr>
      </w:pPr>
      <w:r w:rsidRPr="00AA213D">
        <w:rPr>
          <w:sz w:val="28"/>
          <w:szCs w:val="28"/>
          <w:lang w:val="uk-UA"/>
        </w:rPr>
        <w:t>Обсяг фінансування Програми визначається щороку, виходячи з конкретних завдань та реальних можливостей.</w:t>
      </w:r>
    </w:p>
    <w:p w:rsidR="00482E05" w:rsidRPr="009E7719" w:rsidRDefault="00482E05" w:rsidP="00641D32">
      <w:pPr>
        <w:spacing w:line="272" w:lineRule="atLeast"/>
        <w:ind w:firstLine="567"/>
        <w:jc w:val="both"/>
        <w:rPr>
          <w:sz w:val="28"/>
          <w:szCs w:val="28"/>
          <w:lang w:val="uk-UA"/>
        </w:rPr>
      </w:pPr>
    </w:p>
    <w:p w:rsidR="00482E05" w:rsidRDefault="00482E05" w:rsidP="00641D32">
      <w:pPr>
        <w:spacing w:line="272" w:lineRule="atLeast"/>
        <w:ind w:firstLine="567"/>
        <w:jc w:val="center"/>
        <w:rPr>
          <w:b/>
          <w:bCs/>
          <w:sz w:val="28"/>
          <w:szCs w:val="28"/>
          <w:lang w:val="uk-UA"/>
        </w:rPr>
      </w:pPr>
      <w:r>
        <w:rPr>
          <w:b/>
          <w:bCs/>
          <w:sz w:val="28"/>
          <w:szCs w:val="28"/>
          <w:lang w:val="uk-UA"/>
        </w:rPr>
        <w:t>6</w:t>
      </w:r>
      <w:r w:rsidRPr="000A612D">
        <w:rPr>
          <w:b/>
          <w:bCs/>
          <w:sz w:val="28"/>
          <w:szCs w:val="28"/>
          <w:lang w:val="uk-UA"/>
        </w:rPr>
        <w:t>.Очікувані результати виконання Програми</w:t>
      </w:r>
    </w:p>
    <w:p w:rsidR="00482E05" w:rsidRPr="009E7719" w:rsidRDefault="00482E05" w:rsidP="00641D32">
      <w:pPr>
        <w:spacing w:line="272" w:lineRule="atLeast"/>
        <w:ind w:firstLine="567"/>
        <w:jc w:val="center"/>
        <w:rPr>
          <w:sz w:val="28"/>
          <w:szCs w:val="28"/>
          <w:lang w:val="uk-UA"/>
        </w:rPr>
      </w:pPr>
    </w:p>
    <w:p w:rsidR="00482E05" w:rsidRPr="009E7719" w:rsidRDefault="00482E05" w:rsidP="00641D32">
      <w:pPr>
        <w:spacing w:line="272" w:lineRule="atLeast"/>
        <w:ind w:firstLine="567"/>
        <w:jc w:val="both"/>
        <w:rPr>
          <w:sz w:val="28"/>
          <w:szCs w:val="28"/>
          <w:lang w:val="uk-UA"/>
        </w:rPr>
      </w:pPr>
      <w:r w:rsidRPr="009E7719">
        <w:rPr>
          <w:sz w:val="28"/>
          <w:szCs w:val="28"/>
          <w:lang w:val="uk-UA"/>
        </w:rPr>
        <w:t> Виконання Програми дасть змогу:</w:t>
      </w:r>
    </w:p>
    <w:p w:rsidR="00482E05" w:rsidRPr="009E7719" w:rsidRDefault="00482E05" w:rsidP="00641D32">
      <w:pPr>
        <w:spacing w:line="272" w:lineRule="atLeast"/>
        <w:ind w:firstLine="567"/>
        <w:jc w:val="both"/>
        <w:rPr>
          <w:sz w:val="28"/>
          <w:szCs w:val="28"/>
          <w:lang w:val="uk-UA"/>
        </w:rPr>
      </w:pPr>
      <w:r w:rsidRPr="009E7719">
        <w:rPr>
          <w:sz w:val="28"/>
          <w:szCs w:val="28"/>
          <w:lang w:val="uk-UA"/>
        </w:rPr>
        <w:t xml:space="preserve">– підвищити ефективність роботи </w:t>
      </w:r>
      <w:r>
        <w:rPr>
          <w:sz w:val="28"/>
          <w:szCs w:val="28"/>
          <w:lang w:val="uk-UA"/>
        </w:rPr>
        <w:t>КНП «Ніжинська ЦРЛ»</w:t>
      </w:r>
      <w:r w:rsidRPr="009E7719">
        <w:rPr>
          <w:sz w:val="28"/>
          <w:szCs w:val="28"/>
          <w:lang w:val="uk-UA"/>
        </w:rPr>
        <w:t>, сприяти подолання  несприятливих демографічни</w:t>
      </w:r>
      <w:r>
        <w:rPr>
          <w:sz w:val="28"/>
          <w:szCs w:val="28"/>
          <w:lang w:val="uk-UA"/>
        </w:rPr>
        <w:t>х тенденцій на території району</w:t>
      </w:r>
      <w:r w:rsidRPr="009E7719">
        <w:rPr>
          <w:sz w:val="28"/>
          <w:szCs w:val="28"/>
          <w:lang w:val="uk-UA"/>
        </w:rPr>
        <w:t>;</w:t>
      </w:r>
    </w:p>
    <w:p w:rsidR="00482E05" w:rsidRPr="009E7719" w:rsidRDefault="00482E05" w:rsidP="00641D32">
      <w:pPr>
        <w:spacing w:line="272" w:lineRule="atLeast"/>
        <w:ind w:firstLine="567"/>
        <w:jc w:val="both"/>
        <w:rPr>
          <w:sz w:val="28"/>
          <w:szCs w:val="28"/>
          <w:lang w:val="uk-UA"/>
        </w:rPr>
      </w:pPr>
      <w:r>
        <w:rPr>
          <w:sz w:val="28"/>
          <w:szCs w:val="28"/>
          <w:lang w:val="uk-UA"/>
        </w:rPr>
        <w:t>– </w:t>
      </w:r>
      <w:r w:rsidRPr="009E7719">
        <w:rPr>
          <w:sz w:val="28"/>
          <w:szCs w:val="28"/>
          <w:lang w:val="uk-UA"/>
        </w:rPr>
        <w:t xml:space="preserve">забезпечити </w:t>
      </w:r>
      <w:r>
        <w:rPr>
          <w:sz w:val="28"/>
          <w:szCs w:val="28"/>
          <w:lang w:val="uk-UA"/>
        </w:rPr>
        <w:t xml:space="preserve">населення </w:t>
      </w:r>
      <w:r w:rsidRPr="009E7719">
        <w:rPr>
          <w:sz w:val="28"/>
          <w:szCs w:val="28"/>
          <w:lang w:val="uk-UA"/>
        </w:rPr>
        <w:t>медичною допомогою за місцем проживання;</w:t>
      </w:r>
    </w:p>
    <w:p w:rsidR="00482E05" w:rsidRPr="005A2C08" w:rsidRDefault="00482E05" w:rsidP="00641D32">
      <w:pPr>
        <w:spacing w:line="272" w:lineRule="atLeast"/>
        <w:ind w:firstLine="567"/>
        <w:jc w:val="both"/>
        <w:rPr>
          <w:sz w:val="28"/>
          <w:szCs w:val="28"/>
          <w:lang w:val="uk-UA"/>
        </w:rPr>
      </w:pPr>
      <w:r w:rsidRPr="009E7719">
        <w:rPr>
          <w:sz w:val="28"/>
          <w:szCs w:val="28"/>
          <w:lang w:val="uk-UA"/>
        </w:rPr>
        <w:t xml:space="preserve">– гарантувати надання </w:t>
      </w:r>
      <w:r w:rsidRPr="005A2C08">
        <w:rPr>
          <w:sz w:val="28"/>
          <w:szCs w:val="28"/>
          <w:lang w:val="uk-UA"/>
        </w:rPr>
        <w:t>загальної, спеціалізованої  та кваліфікованої поліклінічної (консультативно-діагностичній) та стаціонарної медичної допомоги за профілем;</w:t>
      </w:r>
    </w:p>
    <w:p w:rsidR="00482E05" w:rsidRDefault="00482E05" w:rsidP="00641D32">
      <w:pPr>
        <w:spacing w:line="272" w:lineRule="atLeast"/>
        <w:ind w:firstLine="567"/>
        <w:jc w:val="both"/>
        <w:rPr>
          <w:sz w:val="28"/>
          <w:szCs w:val="28"/>
          <w:lang w:val="uk-UA"/>
        </w:rPr>
      </w:pPr>
    </w:p>
    <w:p w:rsidR="00482E05" w:rsidRDefault="00482E05" w:rsidP="00641D32">
      <w:pPr>
        <w:spacing w:line="272" w:lineRule="atLeast"/>
        <w:ind w:firstLine="567"/>
        <w:jc w:val="both"/>
        <w:rPr>
          <w:sz w:val="28"/>
          <w:szCs w:val="28"/>
          <w:lang w:val="uk-UA"/>
        </w:rPr>
      </w:pPr>
    </w:p>
    <w:p w:rsidR="00482E05" w:rsidRDefault="00482E05" w:rsidP="00641D32">
      <w:pPr>
        <w:spacing w:line="272" w:lineRule="atLeast"/>
        <w:ind w:firstLine="567"/>
        <w:jc w:val="both"/>
        <w:rPr>
          <w:sz w:val="28"/>
          <w:szCs w:val="28"/>
          <w:lang w:val="uk-UA"/>
        </w:rPr>
      </w:pPr>
    </w:p>
    <w:p w:rsidR="00482E05" w:rsidRDefault="00482E05" w:rsidP="00641D32">
      <w:pPr>
        <w:spacing w:line="272" w:lineRule="atLeast"/>
        <w:ind w:firstLine="567"/>
        <w:jc w:val="both"/>
        <w:rPr>
          <w:sz w:val="28"/>
          <w:szCs w:val="28"/>
          <w:lang w:val="uk-UA"/>
        </w:rPr>
      </w:pPr>
    </w:p>
    <w:p w:rsidR="00482E05" w:rsidRDefault="00482E05" w:rsidP="00641D32">
      <w:pPr>
        <w:spacing w:line="272" w:lineRule="atLeast"/>
        <w:ind w:firstLine="567"/>
        <w:jc w:val="both"/>
        <w:rPr>
          <w:sz w:val="28"/>
          <w:szCs w:val="28"/>
          <w:lang w:val="uk-UA"/>
        </w:rPr>
      </w:pPr>
    </w:p>
    <w:p w:rsidR="00482E05" w:rsidRDefault="00482E05" w:rsidP="00641D32">
      <w:pPr>
        <w:spacing w:line="272" w:lineRule="atLeast"/>
        <w:ind w:firstLine="567"/>
        <w:jc w:val="both"/>
        <w:rPr>
          <w:sz w:val="28"/>
          <w:szCs w:val="28"/>
          <w:lang w:val="uk-UA"/>
        </w:rPr>
      </w:pPr>
    </w:p>
    <w:p w:rsidR="00482E05" w:rsidRDefault="00482E05" w:rsidP="00641D32">
      <w:pPr>
        <w:spacing w:line="272" w:lineRule="atLeast"/>
        <w:ind w:firstLine="567"/>
        <w:jc w:val="both"/>
        <w:rPr>
          <w:sz w:val="28"/>
          <w:szCs w:val="28"/>
          <w:lang w:val="uk-UA"/>
        </w:rPr>
      </w:pPr>
    </w:p>
    <w:p w:rsidR="00482E05" w:rsidRDefault="00482E05" w:rsidP="00D730FD">
      <w:pPr>
        <w:spacing w:line="272" w:lineRule="atLeast"/>
        <w:jc w:val="both"/>
        <w:rPr>
          <w:sz w:val="28"/>
          <w:szCs w:val="28"/>
          <w:lang w:val="uk-UA"/>
        </w:rPr>
      </w:pPr>
    </w:p>
    <w:p w:rsidR="00482E05" w:rsidRDefault="00482E05" w:rsidP="00641D32">
      <w:pPr>
        <w:spacing w:line="272" w:lineRule="atLeast"/>
        <w:ind w:firstLine="567"/>
        <w:jc w:val="both"/>
        <w:rPr>
          <w:sz w:val="28"/>
          <w:szCs w:val="28"/>
          <w:lang w:val="uk-UA"/>
        </w:rPr>
      </w:pPr>
    </w:p>
    <w:p w:rsidR="00A66848" w:rsidRPr="00D730FD" w:rsidRDefault="00A66848" w:rsidP="00A66848">
      <w:pPr>
        <w:jc w:val="both"/>
        <w:rPr>
          <w:b/>
          <w:sz w:val="28"/>
          <w:szCs w:val="28"/>
          <w:lang w:val="uk-UA"/>
        </w:rPr>
      </w:pPr>
      <w:r w:rsidRPr="00D730FD">
        <w:rPr>
          <w:b/>
          <w:sz w:val="28"/>
          <w:szCs w:val="28"/>
          <w:lang w:val="uk-UA"/>
        </w:rPr>
        <w:t xml:space="preserve">Керівник апарату </w:t>
      </w:r>
    </w:p>
    <w:p w:rsidR="00A66848" w:rsidRPr="00D730FD" w:rsidRDefault="00A66848" w:rsidP="00A66848">
      <w:pPr>
        <w:jc w:val="both"/>
        <w:rPr>
          <w:b/>
          <w:sz w:val="28"/>
          <w:szCs w:val="28"/>
          <w:lang w:val="uk-UA"/>
        </w:rPr>
      </w:pPr>
      <w:r w:rsidRPr="00D730FD">
        <w:rPr>
          <w:b/>
          <w:sz w:val="28"/>
          <w:szCs w:val="28"/>
          <w:lang w:val="uk-UA"/>
        </w:rPr>
        <w:t xml:space="preserve">Ніжинської районної </w:t>
      </w:r>
    </w:p>
    <w:p w:rsidR="00A66848" w:rsidRPr="00D730FD" w:rsidRDefault="00A66848" w:rsidP="00A66848">
      <w:pPr>
        <w:jc w:val="both"/>
        <w:rPr>
          <w:b/>
          <w:sz w:val="28"/>
          <w:szCs w:val="28"/>
          <w:lang w:val="uk-UA"/>
        </w:rPr>
      </w:pPr>
      <w:r w:rsidRPr="00D730FD">
        <w:rPr>
          <w:b/>
          <w:sz w:val="28"/>
          <w:szCs w:val="28"/>
          <w:lang w:val="uk-UA"/>
        </w:rPr>
        <w:t>державної адміністрації                                                                  Т.П.Липко</w:t>
      </w:r>
    </w:p>
    <w:p w:rsidR="00482E05" w:rsidRDefault="00482E05" w:rsidP="00641D32">
      <w:pPr>
        <w:spacing w:line="272" w:lineRule="atLeast"/>
        <w:ind w:firstLine="567"/>
        <w:jc w:val="both"/>
        <w:rPr>
          <w:sz w:val="28"/>
          <w:szCs w:val="28"/>
          <w:lang w:val="uk-UA"/>
        </w:rPr>
      </w:pPr>
    </w:p>
    <w:p w:rsidR="00482E05" w:rsidRDefault="00482E05" w:rsidP="00641D32">
      <w:pPr>
        <w:spacing w:line="272" w:lineRule="atLeast"/>
        <w:ind w:firstLine="567"/>
        <w:jc w:val="both"/>
        <w:rPr>
          <w:sz w:val="28"/>
          <w:szCs w:val="28"/>
          <w:lang w:val="uk-UA"/>
        </w:rPr>
      </w:pPr>
    </w:p>
    <w:p w:rsidR="00482E05" w:rsidRDefault="00482E05" w:rsidP="00641D32">
      <w:pPr>
        <w:spacing w:line="272" w:lineRule="atLeast"/>
        <w:ind w:firstLine="567"/>
        <w:jc w:val="both"/>
        <w:rPr>
          <w:sz w:val="28"/>
          <w:szCs w:val="28"/>
          <w:lang w:val="uk-UA"/>
        </w:rPr>
      </w:pPr>
    </w:p>
    <w:p w:rsidR="00482E05" w:rsidRDefault="00482E05" w:rsidP="00641D32">
      <w:pPr>
        <w:spacing w:line="272" w:lineRule="atLeast"/>
        <w:ind w:firstLine="567"/>
        <w:jc w:val="both"/>
        <w:rPr>
          <w:sz w:val="28"/>
          <w:szCs w:val="28"/>
          <w:lang w:val="uk-UA"/>
        </w:rPr>
      </w:pPr>
    </w:p>
    <w:p w:rsidR="00482E05" w:rsidRDefault="00482E05" w:rsidP="00641D32">
      <w:pPr>
        <w:spacing w:line="272" w:lineRule="atLeast"/>
        <w:ind w:firstLine="567"/>
        <w:jc w:val="both"/>
        <w:rPr>
          <w:sz w:val="28"/>
          <w:szCs w:val="28"/>
          <w:lang w:val="uk-UA"/>
        </w:rPr>
      </w:pPr>
    </w:p>
    <w:p w:rsidR="00482E05" w:rsidRDefault="00482E05" w:rsidP="00641D32">
      <w:pPr>
        <w:spacing w:line="272" w:lineRule="atLeast"/>
        <w:ind w:firstLine="567"/>
        <w:jc w:val="both"/>
        <w:rPr>
          <w:sz w:val="28"/>
          <w:szCs w:val="28"/>
          <w:lang w:val="uk-UA"/>
        </w:rPr>
      </w:pPr>
    </w:p>
    <w:p w:rsidR="00482E05" w:rsidRDefault="00482E05" w:rsidP="00641D32">
      <w:pPr>
        <w:spacing w:line="272" w:lineRule="atLeast"/>
        <w:ind w:firstLine="567"/>
        <w:jc w:val="both"/>
        <w:rPr>
          <w:sz w:val="28"/>
          <w:szCs w:val="28"/>
          <w:lang w:val="uk-UA"/>
        </w:rPr>
      </w:pPr>
    </w:p>
    <w:p w:rsidR="00482E05" w:rsidRDefault="00482E05" w:rsidP="00641D32">
      <w:pPr>
        <w:spacing w:line="272" w:lineRule="atLeast"/>
        <w:ind w:firstLine="567"/>
        <w:jc w:val="both"/>
        <w:rPr>
          <w:sz w:val="28"/>
          <w:szCs w:val="28"/>
          <w:lang w:val="uk-UA"/>
        </w:rPr>
      </w:pPr>
    </w:p>
    <w:p w:rsidR="00482E05" w:rsidRDefault="00482E05" w:rsidP="00641D32">
      <w:pPr>
        <w:spacing w:line="272" w:lineRule="atLeast"/>
        <w:ind w:firstLine="567"/>
        <w:jc w:val="both"/>
        <w:rPr>
          <w:sz w:val="28"/>
          <w:szCs w:val="28"/>
          <w:lang w:val="uk-UA"/>
        </w:rPr>
      </w:pPr>
    </w:p>
    <w:p w:rsidR="00482E05" w:rsidRDefault="00482E05" w:rsidP="00641D32">
      <w:pPr>
        <w:spacing w:line="272" w:lineRule="atLeast"/>
        <w:ind w:firstLine="567"/>
        <w:jc w:val="both"/>
        <w:rPr>
          <w:sz w:val="28"/>
          <w:szCs w:val="28"/>
          <w:lang w:val="uk-UA"/>
        </w:rPr>
      </w:pPr>
    </w:p>
    <w:p w:rsidR="00482E05" w:rsidRDefault="00482E05" w:rsidP="00641D32">
      <w:pPr>
        <w:spacing w:line="272" w:lineRule="atLeast"/>
        <w:ind w:firstLine="567"/>
        <w:jc w:val="both"/>
        <w:rPr>
          <w:sz w:val="28"/>
          <w:szCs w:val="28"/>
          <w:lang w:val="uk-UA"/>
        </w:rPr>
      </w:pPr>
    </w:p>
    <w:p w:rsidR="00482E05" w:rsidRDefault="00482E05" w:rsidP="00641D32">
      <w:pPr>
        <w:spacing w:line="272" w:lineRule="atLeast"/>
        <w:ind w:firstLine="567"/>
        <w:jc w:val="both"/>
        <w:rPr>
          <w:sz w:val="28"/>
          <w:szCs w:val="28"/>
          <w:lang w:val="uk-UA"/>
        </w:rPr>
      </w:pPr>
    </w:p>
    <w:p w:rsidR="00482E05" w:rsidRDefault="00482E05" w:rsidP="00641D32">
      <w:pPr>
        <w:spacing w:line="272" w:lineRule="atLeast"/>
        <w:ind w:firstLine="567"/>
        <w:jc w:val="both"/>
        <w:rPr>
          <w:sz w:val="28"/>
          <w:szCs w:val="28"/>
          <w:lang w:val="uk-UA"/>
        </w:rPr>
      </w:pPr>
    </w:p>
    <w:p w:rsidR="008E233A" w:rsidRDefault="008E233A" w:rsidP="006C4850">
      <w:pPr>
        <w:spacing w:line="272" w:lineRule="atLeast"/>
        <w:jc w:val="both"/>
        <w:rPr>
          <w:sz w:val="28"/>
          <w:szCs w:val="28"/>
          <w:lang w:val="uk-UA"/>
        </w:rPr>
      </w:pPr>
    </w:p>
    <w:p w:rsidR="008E233A" w:rsidRDefault="008E233A" w:rsidP="00641D32">
      <w:pPr>
        <w:spacing w:line="272" w:lineRule="atLeast"/>
        <w:ind w:firstLine="567"/>
        <w:jc w:val="both"/>
        <w:rPr>
          <w:sz w:val="28"/>
          <w:szCs w:val="28"/>
          <w:lang w:val="uk-UA"/>
        </w:rPr>
      </w:pPr>
    </w:p>
    <w:p w:rsidR="008E233A" w:rsidRDefault="008E233A" w:rsidP="00641D32">
      <w:pPr>
        <w:spacing w:line="272" w:lineRule="atLeast"/>
        <w:ind w:firstLine="567"/>
        <w:jc w:val="both"/>
        <w:rPr>
          <w:sz w:val="28"/>
          <w:szCs w:val="28"/>
          <w:lang w:val="uk-UA"/>
        </w:rPr>
      </w:pPr>
    </w:p>
    <w:p w:rsidR="008E233A" w:rsidRDefault="008E233A" w:rsidP="00641D32">
      <w:pPr>
        <w:spacing w:line="272" w:lineRule="atLeast"/>
        <w:ind w:firstLine="567"/>
        <w:jc w:val="both"/>
        <w:rPr>
          <w:sz w:val="28"/>
          <w:szCs w:val="28"/>
          <w:lang w:val="uk-UA"/>
        </w:rPr>
      </w:pPr>
    </w:p>
    <w:p w:rsidR="008E233A" w:rsidRDefault="008E233A" w:rsidP="006C4850">
      <w:pPr>
        <w:spacing w:line="272" w:lineRule="atLeast"/>
        <w:jc w:val="both"/>
        <w:rPr>
          <w:sz w:val="28"/>
          <w:szCs w:val="28"/>
          <w:lang w:val="uk-UA"/>
        </w:rPr>
      </w:pPr>
    </w:p>
    <w:p w:rsidR="008E233A" w:rsidRPr="00A569B5" w:rsidRDefault="008E233A" w:rsidP="008E233A">
      <w:pPr>
        <w:jc w:val="right"/>
        <w:rPr>
          <w:sz w:val="26"/>
          <w:szCs w:val="26"/>
          <w:lang w:val="uk-UA"/>
        </w:rPr>
      </w:pPr>
      <w:r w:rsidRPr="00A569B5">
        <w:rPr>
          <w:sz w:val="26"/>
          <w:szCs w:val="26"/>
          <w:lang w:val="uk-UA"/>
        </w:rPr>
        <w:lastRenderedPageBreak/>
        <w:t>Додаток 1</w:t>
      </w:r>
    </w:p>
    <w:p w:rsidR="008E233A" w:rsidRPr="00A569B5" w:rsidRDefault="008E233A" w:rsidP="008E233A">
      <w:pPr>
        <w:jc w:val="right"/>
        <w:rPr>
          <w:sz w:val="26"/>
          <w:szCs w:val="26"/>
          <w:lang w:val="uk-UA"/>
        </w:rPr>
      </w:pPr>
      <w:r w:rsidRPr="00A569B5">
        <w:rPr>
          <w:sz w:val="26"/>
          <w:szCs w:val="26"/>
          <w:lang w:val="uk-UA"/>
        </w:rPr>
        <w:t>до Програми фінансової підтримки</w:t>
      </w:r>
    </w:p>
    <w:p w:rsidR="008E233A" w:rsidRPr="00A569B5" w:rsidRDefault="008E233A" w:rsidP="008E233A">
      <w:pPr>
        <w:jc w:val="right"/>
        <w:rPr>
          <w:sz w:val="26"/>
          <w:szCs w:val="26"/>
          <w:lang w:val="uk-UA"/>
        </w:rPr>
      </w:pPr>
      <w:r w:rsidRPr="00A569B5">
        <w:rPr>
          <w:sz w:val="26"/>
          <w:szCs w:val="26"/>
          <w:lang w:val="uk-UA"/>
        </w:rPr>
        <w:t xml:space="preserve"> комунального некомерційного підприємства </w:t>
      </w:r>
    </w:p>
    <w:p w:rsidR="008E233A" w:rsidRPr="00A569B5" w:rsidRDefault="008E233A" w:rsidP="008E233A">
      <w:pPr>
        <w:jc w:val="right"/>
        <w:rPr>
          <w:sz w:val="26"/>
          <w:szCs w:val="26"/>
          <w:lang w:val="uk-UA"/>
        </w:rPr>
      </w:pPr>
      <w:r w:rsidRPr="00A569B5">
        <w:rPr>
          <w:sz w:val="26"/>
          <w:szCs w:val="26"/>
          <w:lang w:val="uk-UA"/>
        </w:rPr>
        <w:t>«</w:t>
      </w:r>
      <w:r>
        <w:rPr>
          <w:sz w:val="28"/>
          <w:szCs w:val="28"/>
          <w:lang w:val="uk-UA"/>
        </w:rPr>
        <w:t>Ніжинська центральна районна лікарня</w:t>
      </w:r>
      <w:r w:rsidRPr="00A569B5">
        <w:rPr>
          <w:sz w:val="26"/>
          <w:szCs w:val="26"/>
          <w:lang w:val="uk-UA"/>
        </w:rPr>
        <w:t>»</w:t>
      </w:r>
    </w:p>
    <w:p w:rsidR="008E233A" w:rsidRDefault="008E233A" w:rsidP="008E233A">
      <w:pPr>
        <w:jc w:val="center"/>
        <w:rPr>
          <w:sz w:val="28"/>
          <w:szCs w:val="28"/>
          <w:lang w:val="uk-UA"/>
        </w:rPr>
      </w:pPr>
      <w:r>
        <w:rPr>
          <w:sz w:val="26"/>
          <w:szCs w:val="26"/>
          <w:lang w:val="uk-UA"/>
        </w:rPr>
        <w:t xml:space="preserve">                                                             </w:t>
      </w:r>
      <w:r w:rsidRPr="00A569B5">
        <w:rPr>
          <w:sz w:val="26"/>
          <w:szCs w:val="26"/>
          <w:lang w:val="uk-UA"/>
        </w:rPr>
        <w:t>Ніжинської районної ради</w:t>
      </w:r>
      <w:r>
        <w:rPr>
          <w:sz w:val="26"/>
          <w:szCs w:val="26"/>
          <w:lang w:val="uk-UA"/>
        </w:rPr>
        <w:t xml:space="preserve"> </w:t>
      </w:r>
      <w:r>
        <w:rPr>
          <w:sz w:val="28"/>
          <w:szCs w:val="28"/>
          <w:lang w:val="uk-UA"/>
        </w:rPr>
        <w:t xml:space="preserve">Чернігівської    </w:t>
      </w:r>
    </w:p>
    <w:p w:rsidR="008E233A" w:rsidRPr="00A569B5" w:rsidRDefault="008E233A" w:rsidP="008E233A">
      <w:pPr>
        <w:jc w:val="center"/>
        <w:rPr>
          <w:sz w:val="26"/>
          <w:szCs w:val="26"/>
          <w:lang w:val="uk-UA"/>
        </w:rPr>
      </w:pPr>
      <w:r>
        <w:rPr>
          <w:sz w:val="28"/>
          <w:szCs w:val="28"/>
          <w:lang w:val="uk-UA"/>
        </w:rPr>
        <w:t xml:space="preserve">                                 області</w:t>
      </w:r>
      <w:r>
        <w:rPr>
          <w:sz w:val="26"/>
          <w:szCs w:val="26"/>
          <w:lang w:val="uk-UA"/>
        </w:rPr>
        <w:t xml:space="preserve"> </w:t>
      </w:r>
      <w:r w:rsidRPr="00A569B5">
        <w:rPr>
          <w:sz w:val="26"/>
          <w:szCs w:val="26"/>
          <w:lang w:val="uk-UA"/>
        </w:rPr>
        <w:t>на 201</w:t>
      </w:r>
      <w:r>
        <w:rPr>
          <w:sz w:val="26"/>
          <w:szCs w:val="26"/>
          <w:lang w:val="uk-UA"/>
        </w:rPr>
        <w:t>9 рік</w:t>
      </w:r>
    </w:p>
    <w:p w:rsidR="008E233A" w:rsidRPr="00A569B5" w:rsidRDefault="008E233A" w:rsidP="008E233A">
      <w:pPr>
        <w:spacing w:line="272" w:lineRule="atLeast"/>
        <w:rPr>
          <w:sz w:val="26"/>
          <w:szCs w:val="26"/>
          <w:lang w:val="uk-UA"/>
        </w:rPr>
      </w:pPr>
      <w:r w:rsidRPr="00A569B5">
        <w:rPr>
          <w:sz w:val="26"/>
          <w:szCs w:val="26"/>
          <w:lang w:val="uk-UA"/>
        </w:rPr>
        <w:t> </w:t>
      </w:r>
    </w:p>
    <w:p w:rsidR="008E233A" w:rsidRDefault="008E233A" w:rsidP="008E233A">
      <w:pPr>
        <w:spacing w:line="272" w:lineRule="atLeast"/>
        <w:rPr>
          <w:sz w:val="28"/>
          <w:szCs w:val="28"/>
          <w:lang w:val="uk-UA"/>
        </w:rPr>
      </w:pPr>
    </w:p>
    <w:p w:rsidR="008E233A" w:rsidRPr="009E7719" w:rsidRDefault="008E233A" w:rsidP="008E233A">
      <w:pPr>
        <w:spacing w:line="272" w:lineRule="atLeast"/>
        <w:rPr>
          <w:sz w:val="28"/>
          <w:szCs w:val="28"/>
          <w:lang w:val="uk-UA"/>
        </w:rPr>
      </w:pPr>
    </w:p>
    <w:p w:rsidR="008E233A" w:rsidRPr="009E7719" w:rsidRDefault="008E233A" w:rsidP="008E233A">
      <w:pPr>
        <w:spacing w:line="272" w:lineRule="atLeast"/>
        <w:jc w:val="center"/>
        <w:rPr>
          <w:sz w:val="28"/>
          <w:szCs w:val="28"/>
          <w:lang w:val="uk-UA"/>
        </w:rPr>
      </w:pPr>
      <w:r w:rsidRPr="009E7719">
        <w:rPr>
          <w:sz w:val="28"/>
          <w:szCs w:val="28"/>
          <w:lang w:val="uk-UA"/>
        </w:rPr>
        <w:t>Обсяг фінансування</w:t>
      </w:r>
    </w:p>
    <w:p w:rsidR="008E233A" w:rsidRDefault="008E233A" w:rsidP="008E233A">
      <w:pPr>
        <w:spacing w:line="272" w:lineRule="atLeast"/>
        <w:jc w:val="center"/>
        <w:rPr>
          <w:sz w:val="28"/>
          <w:szCs w:val="28"/>
          <w:lang w:val="uk-UA"/>
        </w:rPr>
      </w:pPr>
      <w:r w:rsidRPr="009E7719">
        <w:rPr>
          <w:sz w:val="28"/>
          <w:szCs w:val="28"/>
          <w:lang w:val="uk-UA"/>
        </w:rPr>
        <w:t xml:space="preserve">Програми підтримки комунального некомерційного підприємства </w:t>
      </w:r>
      <w:r>
        <w:rPr>
          <w:sz w:val="28"/>
          <w:szCs w:val="28"/>
          <w:lang w:val="uk-UA"/>
        </w:rPr>
        <w:t>«Ніжинська центральна районна лікарня</w:t>
      </w:r>
      <w:r w:rsidRPr="00450FED">
        <w:rPr>
          <w:sz w:val="28"/>
          <w:szCs w:val="28"/>
          <w:lang w:val="uk-UA"/>
        </w:rPr>
        <w:t>»</w:t>
      </w:r>
    </w:p>
    <w:p w:rsidR="008E233A" w:rsidRDefault="008E233A" w:rsidP="008E233A">
      <w:pPr>
        <w:spacing w:line="272" w:lineRule="atLeast"/>
        <w:jc w:val="center"/>
        <w:rPr>
          <w:sz w:val="28"/>
          <w:szCs w:val="28"/>
          <w:lang w:val="uk-UA"/>
        </w:rPr>
      </w:pPr>
      <w:r>
        <w:rPr>
          <w:sz w:val="28"/>
          <w:szCs w:val="28"/>
          <w:lang w:val="uk-UA"/>
        </w:rPr>
        <w:t>Ніжинської районної ради Чернігівської області</w:t>
      </w:r>
    </w:p>
    <w:p w:rsidR="008E233A" w:rsidRPr="009E7719" w:rsidRDefault="008E233A" w:rsidP="008E233A">
      <w:pPr>
        <w:spacing w:line="272" w:lineRule="atLeast"/>
        <w:jc w:val="center"/>
        <w:rPr>
          <w:sz w:val="28"/>
          <w:szCs w:val="28"/>
          <w:lang w:val="uk-UA"/>
        </w:rPr>
      </w:pPr>
      <w:r w:rsidRPr="009E7719">
        <w:rPr>
          <w:sz w:val="28"/>
          <w:szCs w:val="28"/>
          <w:lang w:val="uk-UA"/>
        </w:rPr>
        <w:t>на 201</w:t>
      </w:r>
      <w:r>
        <w:rPr>
          <w:sz w:val="28"/>
          <w:szCs w:val="28"/>
          <w:lang w:val="uk-UA"/>
        </w:rPr>
        <w:t xml:space="preserve">9 </w:t>
      </w:r>
      <w:r w:rsidRPr="009E7719">
        <w:rPr>
          <w:sz w:val="28"/>
          <w:szCs w:val="28"/>
          <w:lang w:val="uk-UA"/>
        </w:rPr>
        <w:t>р</w:t>
      </w:r>
      <w:r>
        <w:rPr>
          <w:sz w:val="28"/>
          <w:szCs w:val="28"/>
          <w:lang w:val="uk-UA"/>
        </w:rPr>
        <w:t>і</w:t>
      </w:r>
      <w:r w:rsidRPr="009E7719">
        <w:rPr>
          <w:sz w:val="28"/>
          <w:szCs w:val="28"/>
          <w:lang w:val="uk-UA"/>
        </w:rPr>
        <w:t>к</w:t>
      </w:r>
    </w:p>
    <w:p w:rsidR="008E233A" w:rsidRDefault="008E233A" w:rsidP="008E233A">
      <w:pPr>
        <w:spacing w:line="272" w:lineRule="atLeast"/>
        <w:rPr>
          <w:b/>
          <w:bCs/>
          <w:sz w:val="28"/>
          <w:szCs w:val="28"/>
          <w:lang w:val="uk-UA"/>
        </w:rPr>
      </w:pPr>
      <w:r w:rsidRPr="000A612D">
        <w:rPr>
          <w:b/>
          <w:bCs/>
          <w:sz w:val="28"/>
          <w:szCs w:val="28"/>
          <w:lang w:val="uk-UA"/>
        </w:rPr>
        <w:t> </w:t>
      </w:r>
    </w:p>
    <w:p w:rsidR="008E233A" w:rsidRDefault="008E233A" w:rsidP="008E233A">
      <w:pPr>
        <w:spacing w:line="272" w:lineRule="atLeast"/>
        <w:rPr>
          <w:b/>
          <w:bCs/>
          <w:sz w:val="28"/>
          <w:szCs w:val="28"/>
          <w:lang w:val="uk-UA"/>
        </w:rPr>
      </w:pPr>
    </w:p>
    <w:p w:rsidR="008E233A" w:rsidRPr="009E7719" w:rsidRDefault="008E233A" w:rsidP="008E233A">
      <w:pPr>
        <w:spacing w:line="272" w:lineRule="atLeast"/>
        <w:rPr>
          <w:sz w:val="28"/>
          <w:szCs w:val="28"/>
          <w:lang w:val="uk-UA"/>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750"/>
        <w:gridCol w:w="3360"/>
        <w:gridCol w:w="5220"/>
      </w:tblGrid>
      <w:tr w:rsidR="008E233A" w:rsidRPr="009E7719" w:rsidTr="00712703">
        <w:tc>
          <w:tcPr>
            <w:tcW w:w="750" w:type="dxa"/>
            <w:vMerge w:val="restart"/>
            <w:tcBorders>
              <w:top w:val="outset" w:sz="6" w:space="0" w:color="auto"/>
              <w:bottom w:val="outset" w:sz="6" w:space="0" w:color="auto"/>
              <w:right w:val="outset" w:sz="6" w:space="0" w:color="auto"/>
            </w:tcBorders>
            <w:tcMar>
              <w:top w:w="0" w:type="dxa"/>
              <w:left w:w="0" w:type="dxa"/>
              <w:bottom w:w="0" w:type="dxa"/>
              <w:right w:w="0" w:type="dxa"/>
            </w:tcMar>
            <w:vAlign w:val="center"/>
          </w:tcPr>
          <w:p w:rsidR="008E233A" w:rsidRPr="009E7719" w:rsidRDefault="008E233A" w:rsidP="00712703">
            <w:pPr>
              <w:spacing w:line="272" w:lineRule="atLeast"/>
              <w:rPr>
                <w:sz w:val="28"/>
                <w:szCs w:val="28"/>
                <w:lang w:val="uk-UA"/>
              </w:rPr>
            </w:pPr>
            <w:r w:rsidRPr="009E7719">
              <w:rPr>
                <w:sz w:val="28"/>
                <w:szCs w:val="28"/>
                <w:lang w:val="uk-UA"/>
              </w:rPr>
              <w:t>№ п/п</w:t>
            </w:r>
          </w:p>
        </w:tc>
        <w:tc>
          <w:tcPr>
            <w:tcW w:w="3360" w:type="dxa"/>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8E233A" w:rsidRPr="009E7719" w:rsidRDefault="008E233A" w:rsidP="00712703">
            <w:pPr>
              <w:spacing w:line="272" w:lineRule="atLeast"/>
              <w:rPr>
                <w:sz w:val="28"/>
                <w:szCs w:val="28"/>
                <w:lang w:val="uk-UA"/>
              </w:rPr>
            </w:pPr>
            <w:r w:rsidRPr="009E7719">
              <w:rPr>
                <w:sz w:val="28"/>
                <w:szCs w:val="28"/>
                <w:lang w:val="uk-UA"/>
              </w:rPr>
              <w:t> </w:t>
            </w:r>
          </w:p>
          <w:p w:rsidR="008E233A" w:rsidRPr="009E7719" w:rsidRDefault="008E233A" w:rsidP="00712703">
            <w:pPr>
              <w:spacing w:line="272" w:lineRule="atLeast"/>
              <w:rPr>
                <w:sz w:val="28"/>
                <w:szCs w:val="28"/>
                <w:lang w:val="uk-UA"/>
              </w:rPr>
            </w:pPr>
            <w:r w:rsidRPr="009E7719">
              <w:rPr>
                <w:sz w:val="28"/>
                <w:szCs w:val="28"/>
                <w:lang w:val="uk-UA"/>
              </w:rPr>
              <w:t> </w:t>
            </w:r>
          </w:p>
        </w:tc>
        <w:tc>
          <w:tcPr>
            <w:tcW w:w="5220" w:type="dxa"/>
            <w:tcBorders>
              <w:top w:val="outset" w:sz="6" w:space="0" w:color="auto"/>
              <w:left w:val="outset" w:sz="6" w:space="0" w:color="auto"/>
              <w:bottom w:val="outset" w:sz="6" w:space="0" w:color="auto"/>
            </w:tcBorders>
            <w:tcMar>
              <w:top w:w="0" w:type="dxa"/>
              <w:left w:w="0" w:type="dxa"/>
              <w:bottom w:w="0" w:type="dxa"/>
              <w:right w:w="0" w:type="dxa"/>
            </w:tcMar>
            <w:vAlign w:val="center"/>
          </w:tcPr>
          <w:p w:rsidR="008E233A" w:rsidRPr="009E7719" w:rsidRDefault="008E233A" w:rsidP="00712703">
            <w:pPr>
              <w:spacing w:line="272" w:lineRule="atLeast"/>
              <w:jc w:val="center"/>
              <w:rPr>
                <w:sz w:val="28"/>
                <w:szCs w:val="28"/>
                <w:lang w:val="uk-UA"/>
              </w:rPr>
            </w:pPr>
            <w:r w:rsidRPr="009E7719">
              <w:rPr>
                <w:sz w:val="28"/>
                <w:szCs w:val="28"/>
                <w:lang w:val="uk-UA"/>
              </w:rPr>
              <w:t>Обсяги фінансування</w:t>
            </w:r>
            <w:r>
              <w:rPr>
                <w:sz w:val="28"/>
                <w:szCs w:val="28"/>
                <w:lang w:val="uk-UA"/>
              </w:rPr>
              <w:t>,</w:t>
            </w:r>
            <w:r w:rsidRPr="009E7719">
              <w:rPr>
                <w:sz w:val="28"/>
                <w:szCs w:val="28"/>
                <w:lang w:val="uk-UA"/>
              </w:rPr>
              <w:t xml:space="preserve"> грн.</w:t>
            </w:r>
          </w:p>
        </w:tc>
      </w:tr>
      <w:tr w:rsidR="006C4850" w:rsidRPr="009E7719" w:rsidTr="006D32DC">
        <w:tc>
          <w:tcPr>
            <w:tcW w:w="0" w:type="auto"/>
            <w:vMerge/>
            <w:tcBorders>
              <w:top w:val="outset" w:sz="6" w:space="0" w:color="auto"/>
              <w:bottom w:val="outset" w:sz="6" w:space="0" w:color="auto"/>
              <w:right w:val="outset" w:sz="6" w:space="0" w:color="auto"/>
            </w:tcBorders>
            <w:vAlign w:val="center"/>
          </w:tcPr>
          <w:p w:rsidR="006C4850" w:rsidRPr="009E7719" w:rsidRDefault="006C4850" w:rsidP="00712703">
            <w:pPr>
              <w:rPr>
                <w:sz w:val="28"/>
                <w:szCs w:val="28"/>
                <w:lang w:val="uk-UA"/>
              </w:rPr>
            </w:pPr>
          </w:p>
        </w:tc>
        <w:tc>
          <w:tcPr>
            <w:tcW w:w="0" w:type="auto"/>
            <w:vMerge/>
            <w:tcBorders>
              <w:top w:val="outset" w:sz="6" w:space="0" w:color="auto"/>
              <w:left w:val="outset" w:sz="6" w:space="0" w:color="auto"/>
              <w:bottom w:val="outset" w:sz="6" w:space="0" w:color="auto"/>
              <w:right w:val="outset" w:sz="6" w:space="0" w:color="auto"/>
            </w:tcBorders>
            <w:vAlign w:val="center"/>
          </w:tcPr>
          <w:p w:rsidR="006C4850" w:rsidRPr="009E7719" w:rsidRDefault="006C4850" w:rsidP="00712703">
            <w:pPr>
              <w:rPr>
                <w:sz w:val="28"/>
                <w:szCs w:val="28"/>
                <w:lang w:val="uk-UA"/>
              </w:rPr>
            </w:pPr>
          </w:p>
        </w:tc>
        <w:tc>
          <w:tcPr>
            <w:tcW w:w="5220" w:type="dxa"/>
            <w:tcBorders>
              <w:top w:val="outset" w:sz="6" w:space="0" w:color="auto"/>
              <w:left w:val="outset" w:sz="6" w:space="0" w:color="auto"/>
              <w:bottom w:val="outset" w:sz="6" w:space="0" w:color="auto"/>
            </w:tcBorders>
            <w:tcMar>
              <w:top w:w="0" w:type="dxa"/>
              <w:left w:w="0" w:type="dxa"/>
              <w:bottom w:w="0" w:type="dxa"/>
              <w:right w:w="0" w:type="dxa"/>
            </w:tcMar>
            <w:vAlign w:val="center"/>
          </w:tcPr>
          <w:p w:rsidR="006C4850" w:rsidRPr="009E7719" w:rsidRDefault="006C4850" w:rsidP="00712703">
            <w:pPr>
              <w:spacing w:line="272" w:lineRule="atLeast"/>
              <w:jc w:val="center"/>
              <w:rPr>
                <w:sz w:val="28"/>
                <w:szCs w:val="28"/>
                <w:lang w:val="uk-UA"/>
              </w:rPr>
            </w:pPr>
            <w:r w:rsidRPr="009E7719">
              <w:rPr>
                <w:sz w:val="28"/>
                <w:szCs w:val="28"/>
                <w:lang w:val="uk-UA"/>
              </w:rPr>
              <w:t>201</w:t>
            </w:r>
            <w:r>
              <w:rPr>
                <w:sz w:val="28"/>
                <w:szCs w:val="28"/>
                <w:lang w:val="uk-UA"/>
              </w:rPr>
              <w:t>9</w:t>
            </w:r>
          </w:p>
        </w:tc>
      </w:tr>
      <w:tr w:rsidR="006C4850" w:rsidRPr="009E7719" w:rsidTr="00E51A1C">
        <w:trPr>
          <w:trHeight w:val="704"/>
        </w:trPr>
        <w:tc>
          <w:tcPr>
            <w:tcW w:w="750" w:type="dxa"/>
            <w:tcBorders>
              <w:top w:val="outset" w:sz="6" w:space="0" w:color="auto"/>
              <w:bottom w:val="outset" w:sz="6" w:space="0" w:color="auto"/>
              <w:right w:val="outset" w:sz="6" w:space="0" w:color="auto"/>
            </w:tcBorders>
            <w:tcMar>
              <w:top w:w="0" w:type="dxa"/>
              <w:left w:w="0" w:type="dxa"/>
              <w:bottom w:w="0" w:type="dxa"/>
              <w:right w:w="0" w:type="dxa"/>
            </w:tcMar>
            <w:vAlign w:val="center"/>
          </w:tcPr>
          <w:p w:rsidR="006C4850" w:rsidRPr="009E7719" w:rsidRDefault="006C4850" w:rsidP="00712703">
            <w:pPr>
              <w:spacing w:line="272" w:lineRule="atLeast"/>
              <w:rPr>
                <w:sz w:val="28"/>
                <w:szCs w:val="28"/>
                <w:lang w:val="uk-UA"/>
              </w:rPr>
            </w:pPr>
            <w:r w:rsidRPr="009E7719">
              <w:rPr>
                <w:sz w:val="28"/>
                <w:szCs w:val="28"/>
                <w:lang w:val="uk-UA"/>
              </w:rPr>
              <w:t> </w:t>
            </w:r>
          </w:p>
          <w:p w:rsidR="006C4850" w:rsidRPr="009E7719" w:rsidRDefault="006C4850" w:rsidP="00712703">
            <w:pPr>
              <w:spacing w:line="272" w:lineRule="atLeast"/>
              <w:rPr>
                <w:sz w:val="28"/>
                <w:szCs w:val="28"/>
                <w:lang w:val="uk-UA"/>
              </w:rPr>
            </w:pPr>
            <w:r w:rsidRPr="009E7719">
              <w:rPr>
                <w:sz w:val="28"/>
                <w:szCs w:val="28"/>
                <w:lang w:val="uk-UA"/>
              </w:rPr>
              <w:t>1.</w:t>
            </w:r>
          </w:p>
        </w:tc>
        <w:tc>
          <w:tcPr>
            <w:tcW w:w="33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C4850" w:rsidRPr="009E7719" w:rsidRDefault="006C4850" w:rsidP="00712703">
            <w:pPr>
              <w:spacing w:line="272" w:lineRule="atLeast"/>
              <w:rPr>
                <w:sz w:val="28"/>
                <w:szCs w:val="28"/>
                <w:lang w:val="uk-UA"/>
              </w:rPr>
            </w:pPr>
            <w:r w:rsidRPr="009E7719">
              <w:rPr>
                <w:sz w:val="28"/>
                <w:szCs w:val="28"/>
                <w:lang w:val="uk-UA"/>
              </w:rPr>
              <w:t> Обсяг фінансової підтримки</w:t>
            </w:r>
            <w:r>
              <w:rPr>
                <w:sz w:val="28"/>
                <w:szCs w:val="28"/>
                <w:lang w:val="uk-UA"/>
              </w:rPr>
              <w:t xml:space="preserve"> в т.ч.:</w:t>
            </w:r>
          </w:p>
        </w:tc>
        <w:tc>
          <w:tcPr>
            <w:tcW w:w="5220" w:type="dxa"/>
            <w:tcBorders>
              <w:top w:val="outset" w:sz="6" w:space="0" w:color="auto"/>
              <w:left w:val="outset" w:sz="6" w:space="0" w:color="auto"/>
              <w:bottom w:val="outset" w:sz="6" w:space="0" w:color="auto"/>
            </w:tcBorders>
            <w:tcMar>
              <w:top w:w="0" w:type="dxa"/>
              <w:left w:w="0" w:type="dxa"/>
              <w:bottom w:w="0" w:type="dxa"/>
              <w:right w:w="0" w:type="dxa"/>
            </w:tcMar>
            <w:vAlign w:val="center"/>
          </w:tcPr>
          <w:p w:rsidR="006C4850" w:rsidRPr="009E7719" w:rsidRDefault="006C4850" w:rsidP="00712703">
            <w:pPr>
              <w:spacing w:line="272" w:lineRule="atLeast"/>
              <w:jc w:val="center"/>
              <w:rPr>
                <w:sz w:val="28"/>
                <w:szCs w:val="28"/>
                <w:lang w:val="uk-UA"/>
              </w:rPr>
            </w:pPr>
            <w:r>
              <w:rPr>
                <w:sz w:val="28"/>
                <w:szCs w:val="28"/>
                <w:lang w:val="uk-UA"/>
              </w:rPr>
              <w:t>5 </w:t>
            </w:r>
            <w:r w:rsidR="00082A40">
              <w:rPr>
                <w:sz w:val="28"/>
                <w:szCs w:val="28"/>
                <w:lang w:val="uk-UA"/>
              </w:rPr>
              <w:t>93</w:t>
            </w:r>
            <w:r w:rsidR="00C40ABC">
              <w:rPr>
                <w:sz w:val="28"/>
                <w:szCs w:val="28"/>
                <w:lang w:val="uk-UA"/>
              </w:rPr>
              <w:t>8</w:t>
            </w:r>
            <w:r w:rsidR="00082A40">
              <w:rPr>
                <w:sz w:val="28"/>
                <w:szCs w:val="28"/>
                <w:lang w:val="uk-UA"/>
              </w:rPr>
              <w:t>50</w:t>
            </w:r>
            <w:r w:rsidR="00C40ABC">
              <w:rPr>
                <w:sz w:val="28"/>
                <w:szCs w:val="28"/>
                <w:lang w:val="uk-UA"/>
              </w:rPr>
              <w:t>0,00</w:t>
            </w:r>
          </w:p>
        </w:tc>
      </w:tr>
      <w:tr w:rsidR="006C4850" w:rsidRPr="009E7719" w:rsidTr="0087631B">
        <w:tc>
          <w:tcPr>
            <w:tcW w:w="750" w:type="dxa"/>
            <w:tcBorders>
              <w:top w:val="outset" w:sz="6" w:space="0" w:color="auto"/>
              <w:bottom w:val="outset" w:sz="6" w:space="0" w:color="auto"/>
              <w:right w:val="outset" w:sz="6" w:space="0" w:color="auto"/>
            </w:tcBorders>
            <w:tcMar>
              <w:top w:w="0" w:type="dxa"/>
              <w:left w:w="0" w:type="dxa"/>
              <w:bottom w:w="0" w:type="dxa"/>
              <w:right w:w="0" w:type="dxa"/>
            </w:tcMar>
            <w:vAlign w:val="center"/>
          </w:tcPr>
          <w:p w:rsidR="006C4850" w:rsidRPr="009E7719" w:rsidRDefault="006C4850" w:rsidP="00712703">
            <w:pPr>
              <w:spacing w:line="272" w:lineRule="atLeast"/>
              <w:rPr>
                <w:sz w:val="28"/>
                <w:szCs w:val="28"/>
                <w:lang w:val="uk-UA"/>
              </w:rPr>
            </w:pPr>
          </w:p>
        </w:tc>
        <w:tc>
          <w:tcPr>
            <w:tcW w:w="33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C4850" w:rsidRPr="009E7719" w:rsidRDefault="006C4850" w:rsidP="008E233A">
            <w:pPr>
              <w:numPr>
                <w:ilvl w:val="0"/>
                <w:numId w:val="3"/>
              </w:numPr>
              <w:spacing w:line="272" w:lineRule="atLeast"/>
              <w:rPr>
                <w:sz w:val="28"/>
                <w:szCs w:val="28"/>
                <w:lang w:val="uk-UA"/>
              </w:rPr>
            </w:pPr>
            <w:r>
              <w:rPr>
                <w:sz w:val="28"/>
                <w:szCs w:val="28"/>
                <w:lang w:val="uk-UA"/>
              </w:rPr>
              <w:t>заробітна плата з нарахуванням</w:t>
            </w:r>
          </w:p>
        </w:tc>
        <w:tc>
          <w:tcPr>
            <w:tcW w:w="5220" w:type="dxa"/>
            <w:tcBorders>
              <w:top w:val="outset" w:sz="6" w:space="0" w:color="auto"/>
              <w:left w:val="outset" w:sz="6" w:space="0" w:color="auto"/>
              <w:bottom w:val="outset" w:sz="6" w:space="0" w:color="auto"/>
            </w:tcBorders>
            <w:tcMar>
              <w:top w:w="0" w:type="dxa"/>
              <w:left w:w="0" w:type="dxa"/>
              <w:bottom w:w="0" w:type="dxa"/>
              <w:right w:w="0" w:type="dxa"/>
            </w:tcMar>
            <w:vAlign w:val="center"/>
          </w:tcPr>
          <w:p w:rsidR="006C4850" w:rsidRPr="009E7719" w:rsidRDefault="006C4850" w:rsidP="00712703">
            <w:pPr>
              <w:spacing w:line="272" w:lineRule="atLeast"/>
              <w:jc w:val="center"/>
              <w:rPr>
                <w:sz w:val="28"/>
                <w:szCs w:val="28"/>
                <w:lang w:val="uk-UA"/>
              </w:rPr>
            </w:pPr>
            <w:r>
              <w:rPr>
                <w:sz w:val="28"/>
                <w:szCs w:val="28"/>
                <w:lang w:val="uk-UA"/>
              </w:rPr>
              <w:t>5 </w:t>
            </w:r>
            <w:r w:rsidR="00082A40">
              <w:rPr>
                <w:sz w:val="28"/>
                <w:szCs w:val="28"/>
                <w:lang w:val="uk-UA"/>
              </w:rPr>
              <w:t>276</w:t>
            </w:r>
            <w:r>
              <w:rPr>
                <w:sz w:val="28"/>
                <w:szCs w:val="28"/>
                <w:lang w:val="uk-UA"/>
              </w:rPr>
              <w:t>5</w:t>
            </w:r>
            <w:r w:rsidR="00082A40">
              <w:rPr>
                <w:sz w:val="28"/>
                <w:szCs w:val="28"/>
                <w:lang w:val="uk-UA"/>
              </w:rPr>
              <w:t>0</w:t>
            </w:r>
            <w:r>
              <w:rPr>
                <w:sz w:val="28"/>
                <w:szCs w:val="28"/>
                <w:lang w:val="uk-UA"/>
              </w:rPr>
              <w:t>0</w:t>
            </w:r>
            <w:r w:rsidR="00082A40">
              <w:rPr>
                <w:sz w:val="28"/>
                <w:szCs w:val="28"/>
                <w:lang w:val="uk-UA"/>
              </w:rPr>
              <w:t>,00</w:t>
            </w:r>
          </w:p>
        </w:tc>
      </w:tr>
      <w:tr w:rsidR="006C4850" w:rsidRPr="009E7719" w:rsidTr="00A645A5">
        <w:tc>
          <w:tcPr>
            <w:tcW w:w="750" w:type="dxa"/>
            <w:tcBorders>
              <w:top w:val="outset" w:sz="6" w:space="0" w:color="auto"/>
              <w:bottom w:val="outset" w:sz="6" w:space="0" w:color="auto"/>
              <w:right w:val="outset" w:sz="6" w:space="0" w:color="auto"/>
            </w:tcBorders>
            <w:tcMar>
              <w:top w:w="0" w:type="dxa"/>
              <w:left w:w="0" w:type="dxa"/>
              <w:bottom w:w="0" w:type="dxa"/>
              <w:right w:w="0" w:type="dxa"/>
            </w:tcMar>
            <w:vAlign w:val="center"/>
          </w:tcPr>
          <w:p w:rsidR="006C4850" w:rsidRPr="009E7719" w:rsidRDefault="006C4850" w:rsidP="00712703">
            <w:pPr>
              <w:spacing w:line="272" w:lineRule="atLeast"/>
              <w:rPr>
                <w:sz w:val="28"/>
                <w:szCs w:val="28"/>
                <w:lang w:val="uk-UA"/>
              </w:rPr>
            </w:pPr>
          </w:p>
        </w:tc>
        <w:tc>
          <w:tcPr>
            <w:tcW w:w="33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C4850" w:rsidRPr="009E7719" w:rsidRDefault="006C4850" w:rsidP="008E233A">
            <w:pPr>
              <w:numPr>
                <w:ilvl w:val="0"/>
                <w:numId w:val="3"/>
              </w:numPr>
              <w:spacing w:line="272" w:lineRule="atLeast"/>
              <w:rPr>
                <w:sz w:val="28"/>
                <w:szCs w:val="28"/>
                <w:lang w:val="uk-UA"/>
              </w:rPr>
            </w:pPr>
            <w:r>
              <w:rPr>
                <w:sz w:val="28"/>
                <w:szCs w:val="28"/>
                <w:lang w:val="uk-UA"/>
              </w:rPr>
              <w:t>безоплатні ліки (</w:t>
            </w:r>
            <w:proofErr w:type="spellStart"/>
            <w:r>
              <w:rPr>
                <w:sz w:val="28"/>
                <w:szCs w:val="28"/>
                <w:lang w:val="uk-UA"/>
              </w:rPr>
              <w:t>онкохворі</w:t>
            </w:r>
            <w:proofErr w:type="spellEnd"/>
            <w:r>
              <w:rPr>
                <w:sz w:val="28"/>
                <w:szCs w:val="28"/>
                <w:lang w:val="uk-UA"/>
              </w:rPr>
              <w:t>)</w:t>
            </w:r>
          </w:p>
        </w:tc>
        <w:tc>
          <w:tcPr>
            <w:tcW w:w="5220" w:type="dxa"/>
            <w:tcBorders>
              <w:top w:val="outset" w:sz="6" w:space="0" w:color="auto"/>
              <w:left w:val="outset" w:sz="6" w:space="0" w:color="auto"/>
              <w:bottom w:val="outset" w:sz="6" w:space="0" w:color="auto"/>
            </w:tcBorders>
            <w:tcMar>
              <w:top w:w="0" w:type="dxa"/>
              <w:left w:w="0" w:type="dxa"/>
              <w:bottom w:w="0" w:type="dxa"/>
              <w:right w:w="0" w:type="dxa"/>
            </w:tcMar>
            <w:vAlign w:val="center"/>
          </w:tcPr>
          <w:p w:rsidR="006C4850" w:rsidRDefault="006C4850" w:rsidP="00712703">
            <w:pPr>
              <w:spacing w:line="272" w:lineRule="atLeast"/>
              <w:jc w:val="center"/>
              <w:rPr>
                <w:sz w:val="28"/>
                <w:szCs w:val="28"/>
                <w:lang w:val="uk-UA"/>
              </w:rPr>
            </w:pPr>
            <w:r>
              <w:rPr>
                <w:sz w:val="28"/>
                <w:szCs w:val="28"/>
                <w:lang w:val="uk-UA"/>
              </w:rPr>
              <w:t>12</w:t>
            </w:r>
            <w:r w:rsidR="00082A40">
              <w:rPr>
                <w:sz w:val="28"/>
                <w:szCs w:val="28"/>
                <w:lang w:val="uk-UA"/>
              </w:rPr>
              <w:t>000</w:t>
            </w:r>
            <w:r>
              <w:rPr>
                <w:sz w:val="28"/>
                <w:szCs w:val="28"/>
                <w:lang w:val="uk-UA"/>
              </w:rPr>
              <w:t>,00</w:t>
            </w:r>
          </w:p>
        </w:tc>
      </w:tr>
      <w:tr w:rsidR="006C4850" w:rsidRPr="009E7719" w:rsidTr="00206FF9">
        <w:tc>
          <w:tcPr>
            <w:tcW w:w="750" w:type="dxa"/>
            <w:tcBorders>
              <w:top w:val="outset" w:sz="6" w:space="0" w:color="auto"/>
              <w:bottom w:val="outset" w:sz="6" w:space="0" w:color="auto"/>
              <w:right w:val="outset" w:sz="6" w:space="0" w:color="auto"/>
            </w:tcBorders>
            <w:tcMar>
              <w:top w:w="0" w:type="dxa"/>
              <w:left w:w="0" w:type="dxa"/>
              <w:bottom w:w="0" w:type="dxa"/>
              <w:right w:w="0" w:type="dxa"/>
            </w:tcMar>
            <w:vAlign w:val="center"/>
          </w:tcPr>
          <w:p w:rsidR="006C4850" w:rsidRPr="009E7719" w:rsidRDefault="006C4850" w:rsidP="00712703">
            <w:pPr>
              <w:spacing w:line="272" w:lineRule="atLeast"/>
              <w:rPr>
                <w:sz w:val="28"/>
                <w:szCs w:val="28"/>
                <w:lang w:val="uk-UA"/>
              </w:rPr>
            </w:pPr>
          </w:p>
        </w:tc>
        <w:tc>
          <w:tcPr>
            <w:tcW w:w="33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C4850" w:rsidRPr="009E7719" w:rsidRDefault="006C4850" w:rsidP="008E233A">
            <w:pPr>
              <w:numPr>
                <w:ilvl w:val="0"/>
                <w:numId w:val="3"/>
              </w:numPr>
              <w:spacing w:line="272" w:lineRule="atLeast"/>
              <w:rPr>
                <w:sz w:val="28"/>
                <w:szCs w:val="28"/>
                <w:lang w:val="uk-UA"/>
              </w:rPr>
            </w:pPr>
            <w:r>
              <w:rPr>
                <w:sz w:val="28"/>
                <w:szCs w:val="28"/>
                <w:lang w:val="uk-UA"/>
              </w:rPr>
              <w:t>енергоносії</w:t>
            </w:r>
          </w:p>
        </w:tc>
        <w:tc>
          <w:tcPr>
            <w:tcW w:w="5220" w:type="dxa"/>
            <w:tcBorders>
              <w:top w:val="outset" w:sz="6" w:space="0" w:color="auto"/>
              <w:left w:val="outset" w:sz="6" w:space="0" w:color="auto"/>
              <w:bottom w:val="outset" w:sz="6" w:space="0" w:color="auto"/>
            </w:tcBorders>
            <w:tcMar>
              <w:top w:w="0" w:type="dxa"/>
              <w:left w:w="0" w:type="dxa"/>
              <w:bottom w:w="0" w:type="dxa"/>
              <w:right w:w="0" w:type="dxa"/>
            </w:tcMar>
            <w:vAlign w:val="center"/>
          </w:tcPr>
          <w:p w:rsidR="006C4850" w:rsidRDefault="00082A40" w:rsidP="00712703">
            <w:pPr>
              <w:spacing w:line="272" w:lineRule="atLeast"/>
              <w:jc w:val="center"/>
              <w:rPr>
                <w:sz w:val="28"/>
                <w:szCs w:val="28"/>
                <w:lang w:val="uk-UA"/>
              </w:rPr>
            </w:pPr>
            <w:r>
              <w:rPr>
                <w:sz w:val="28"/>
                <w:szCs w:val="28"/>
                <w:lang w:val="uk-UA"/>
              </w:rPr>
              <w:t>650000</w:t>
            </w:r>
            <w:r w:rsidR="006C4850">
              <w:rPr>
                <w:sz w:val="28"/>
                <w:szCs w:val="28"/>
                <w:lang w:val="uk-UA"/>
              </w:rPr>
              <w:t>,00</w:t>
            </w:r>
          </w:p>
        </w:tc>
      </w:tr>
      <w:tr w:rsidR="006C4850" w:rsidRPr="009E7719" w:rsidTr="003D0048">
        <w:tc>
          <w:tcPr>
            <w:tcW w:w="750" w:type="dxa"/>
            <w:tcBorders>
              <w:top w:val="outset" w:sz="6" w:space="0" w:color="auto"/>
              <w:bottom w:val="outset" w:sz="6" w:space="0" w:color="auto"/>
              <w:right w:val="outset" w:sz="6" w:space="0" w:color="auto"/>
            </w:tcBorders>
            <w:tcMar>
              <w:top w:w="0" w:type="dxa"/>
              <w:left w:w="0" w:type="dxa"/>
              <w:bottom w:w="0" w:type="dxa"/>
              <w:right w:w="0" w:type="dxa"/>
            </w:tcMar>
            <w:vAlign w:val="center"/>
          </w:tcPr>
          <w:p w:rsidR="006C4850" w:rsidRPr="009E7719" w:rsidRDefault="006C4850" w:rsidP="00712703">
            <w:pPr>
              <w:spacing w:line="272" w:lineRule="atLeast"/>
              <w:rPr>
                <w:sz w:val="28"/>
                <w:szCs w:val="28"/>
                <w:lang w:val="uk-UA"/>
              </w:rPr>
            </w:pPr>
          </w:p>
        </w:tc>
        <w:tc>
          <w:tcPr>
            <w:tcW w:w="336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C4850" w:rsidRDefault="006C4850" w:rsidP="008E233A">
            <w:pPr>
              <w:numPr>
                <w:ilvl w:val="0"/>
                <w:numId w:val="3"/>
              </w:numPr>
              <w:spacing w:line="272" w:lineRule="atLeast"/>
              <w:rPr>
                <w:sz w:val="28"/>
                <w:szCs w:val="28"/>
                <w:lang w:val="uk-UA"/>
              </w:rPr>
            </w:pPr>
            <w:r>
              <w:rPr>
                <w:sz w:val="28"/>
                <w:szCs w:val="28"/>
                <w:lang w:val="uk-UA"/>
              </w:rPr>
              <w:t>медикаменти</w:t>
            </w:r>
          </w:p>
        </w:tc>
        <w:tc>
          <w:tcPr>
            <w:tcW w:w="5220" w:type="dxa"/>
            <w:tcBorders>
              <w:top w:val="outset" w:sz="6" w:space="0" w:color="auto"/>
              <w:left w:val="outset" w:sz="6" w:space="0" w:color="auto"/>
              <w:bottom w:val="outset" w:sz="6" w:space="0" w:color="auto"/>
            </w:tcBorders>
            <w:tcMar>
              <w:top w:w="0" w:type="dxa"/>
              <w:left w:w="0" w:type="dxa"/>
              <w:bottom w:w="0" w:type="dxa"/>
              <w:right w:w="0" w:type="dxa"/>
            </w:tcMar>
            <w:vAlign w:val="center"/>
          </w:tcPr>
          <w:p w:rsidR="006C4850" w:rsidRDefault="006C4850" w:rsidP="006C4850">
            <w:pPr>
              <w:spacing w:line="272" w:lineRule="atLeast"/>
              <w:jc w:val="center"/>
              <w:rPr>
                <w:sz w:val="28"/>
                <w:szCs w:val="28"/>
                <w:lang w:val="uk-UA"/>
              </w:rPr>
            </w:pPr>
            <w:r>
              <w:rPr>
                <w:sz w:val="28"/>
                <w:szCs w:val="28"/>
                <w:lang w:val="uk-UA"/>
              </w:rPr>
              <w:t>-</w:t>
            </w:r>
          </w:p>
        </w:tc>
      </w:tr>
    </w:tbl>
    <w:p w:rsidR="006C4850" w:rsidRDefault="006C4850" w:rsidP="008E233A">
      <w:pPr>
        <w:spacing w:line="272" w:lineRule="atLeast"/>
        <w:rPr>
          <w:rFonts w:ascii="Helvetica" w:hAnsi="Helvetica"/>
          <w:color w:val="333333"/>
          <w:sz w:val="19"/>
          <w:szCs w:val="19"/>
          <w:lang w:val="uk-UA"/>
        </w:rPr>
      </w:pPr>
    </w:p>
    <w:p w:rsidR="008E233A" w:rsidRPr="009E7719" w:rsidRDefault="008E233A" w:rsidP="008E233A">
      <w:pPr>
        <w:spacing w:line="272" w:lineRule="atLeast"/>
        <w:rPr>
          <w:rFonts w:ascii="Helvetica" w:hAnsi="Helvetica"/>
          <w:color w:val="333333"/>
          <w:sz w:val="19"/>
          <w:szCs w:val="19"/>
        </w:rPr>
      </w:pPr>
      <w:r w:rsidRPr="009E7719">
        <w:rPr>
          <w:rFonts w:ascii="Helvetica" w:hAnsi="Helvetica"/>
          <w:color w:val="333333"/>
          <w:sz w:val="19"/>
          <w:szCs w:val="19"/>
        </w:rPr>
        <w:t> </w:t>
      </w:r>
    </w:p>
    <w:p w:rsidR="008E233A" w:rsidRDefault="008E233A" w:rsidP="008E233A">
      <w:pPr>
        <w:jc w:val="both"/>
        <w:rPr>
          <w:sz w:val="28"/>
          <w:szCs w:val="28"/>
          <w:lang w:val="uk-UA"/>
        </w:rPr>
      </w:pPr>
      <w:r>
        <w:rPr>
          <w:sz w:val="28"/>
          <w:szCs w:val="28"/>
          <w:lang w:val="uk-UA"/>
        </w:rPr>
        <w:t>Обсяги фінансування на 2019 рік затверджуються при прийнятті бюджетів.</w:t>
      </w:r>
    </w:p>
    <w:p w:rsidR="008E233A" w:rsidRDefault="008E233A" w:rsidP="008E233A">
      <w:pPr>
        <w:jc w:val="both"/>
        <w:rPr>
          <w:sz w:val="28"/>
          <w:szCs w:val="28"/>
          <w:lang w:val="uk-UA"/>
        </w:rPr>
      </w:pPr>
    </w:p>
    <w:p w:rsidR="008E233A" w:rsidRDefault="008E233A" w:rsidP="008E233A">
      <w:pPr>
        <w:jc w:val="both"/>
        <w:rPr>
          <w:sz w:val="28"/>
          <w:szCs w:val="28"/>
          <w:lang w:val="uk-UA"/>
        </w:rPr>
      </w:pPr>
    </w:p>
    <w:p w:rsidR="008E233A" w:rsidRDefault="008E233A" w:rsidP="008E233A">
      <w:pPr>
        <w:jc w:val="both"/>
        <w:rPr>
          <w:sz w:val="28"/>
          <w:szCs w:val="28"/>
          <w:lang w:val="uk-UA"/>
        </w:rPr>
      </w:pPr>
    </w:p>
    <w:p w:rsidR="008E233A" w:rsidRPr="008E233A" w:rsidRDefault="008E233A" w:rsidP="008E233A">
      <w:pPr>
        <w:jc w:val="both"/>
        <w:rPr>
          <w:b/>
          <w:sz w:val="28"/>
          <w:szCs w:val="28"/>
          <w:lang w:val="uk-UA"/>
        </w:rPr>
      </w:pPr>
      <w:r w:rsidRPr="008E233A">
        <w:rPr>
          <w:b/>
          <w:sz w:val="28"/>
          <w:szCs w:val="28"/>
          <w:lang w:val="uk-UA"/>
        </w:rPr>
        <w:t xml:space="preserve">Керівник апарату </w:t>
      </w:r>
    </w:p>
    <w:p w:rsidR="008E233A" w:rsidRPr="008E233A" w:rsidRDefault="008E233A" w:rsidP="008E233A">
      <w:pPr>
        <w:jc w:val="both"/>
        <w:rPr>
          <w:b/>
          <w:sz w:val="28"/>
          <w:szCs w:val="28"/>
          <w:lang w:val="uk-UA"/>
        </w:rPr>
      </w:pPr>
      <w:r w:rsidRPr="008E233A">
        <w:rPr>
          <w:b/>
          <w:sz w:val="28"/>
          <w:szCs w:val="28"/>
          <w:lang w:val="uk-UA"/>
        </w:rPr>
        <w:t>Ніжинської</w:t>
      </w:r>
      <w:bookmarkStart w:id="0" w:name="_GoBack"/>
      <w:bookmarkEnd w:id="0"/>
      <w:r w:rsidRPr="008E233A">
        <w:rPr>
          <w:b/>
          <w:sz w:val="28"/>
          <w:szCs w:val="28"/>
          <w:lang w:val="uk-UA"/>
        </w:rPr>
        <w:t xml:space="preserve"> районної </w:t>
      </w:r>
    </w:p>
    <w:p w:rsidR="008E233A" w:rsidRPr="008E233A" w:rsidRDefault="008E233A" w:rsidP="008E233A">
      <w:pPr>
        <w:jc w:val="both"/>
        <w:rPr>
          <w:b/>
          <w:sz w:val="28"/>
          <w:szCs w:val="28"/>
          <w:lang w:val="uk-UA"/>
        </w:rPr>
      </w:pPr>
      <w:r w:rsidRPr="008E233A">
        <w:rPr>
          <w:b/>
          <w:sz w:val="28"/>
          <w:szCs w:val="28"/>
          <w:lang w:val="uk-UA"/>
        </w:rPr>
        <w:t xml:space="preserve">державної адміністрації                                                                  </w:t>
      </w:r>
      <w:r>
        <w:rPr>
          <w:b/>
          <w:sz w:val="28"/>
          <w:szCs w:val="28"/>
          <w:lang w:val="uk-UA"/>
        </w:rPr>
        <w:t>Т.</w:t>
      </w:r>
      <w:r w:rsidRPr="008E233A">
        <w:rPr>
          <w:b/>
          <w:sz w:val="28"/>
          <w:szCs w:val="28"/>
          <w:lang w:val="uk-UA"/>
        </w:rPr>
        <w:t>Липко</w:t>
      </w:r>
    </w:p>
    <w:p w:rsidR="008E233A" w:rsidRDefault="008E233A" w:rsidP="00641D32">
      <w:pPr>
        <w:spacing w:line="272" w:lineRule="atLeast"/>
        <w:ind w:firstLine="567"/>
        <w:jc w:val="both"/>
        <w:rPr>
          <w:sz w:val="28"/>
          <w:szCs w:val="28"/>
          <w:lang w:val="uk-UA"/>
        </w:rPr>
      </w:pPr>
    </w:p>
    <w:p w:rsidR="008E233A" w:rsidRDefault="008E233A" w:rsidP="00641D32">
      <w:pPr>
        <w:spacing w:line="272" w:lineRule="atLeast"/>
        <w:ind w:firstLine="567"/>
        <w:jc w:val="both"/>
        <w:rPr>
          <w:sz w:val="28"/>
          <w:szCs w:val="28"/>
          <w:lang w:val="uk-UA"/>
        </w:rPr>
      </w:pPr>
    </w:p>
    <w:sectPr w:rsidR="008E233A" w:rsidSect="00AD02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22FD"/>
    <w:multiLevelType w:val="hybridMultilevel"/>
    <w:tmpl w:val="D44E58D2"/>
    <w:lvl w:ilvl="0" w:tplc="E676E4E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A5334A"/>
    <w:multiLevelType w:val="hybridMultilevel"/>
    <w:tmpl w:val="8D2E93E2"/>
    <w:lvl w:ilvl="0" w:tplc="EABCC39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042C16"/>
    <w:multiLevelType w:val="hybridMultilevel"/>
    <w:tmpl w:val="691273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5245600"/>
    <w:multiLevelType w:val="multilevel"/>
    <w:tmpl w:val="96B665AA"/>
    <w:lvl w:ilvl="0">
      <w:start w:val="1"/>
      <w:numFmt w:val="none"/>
      <w:suff w:val="nothing"/>
      <w:lvlText w:val=""/>
      <w:lvlJc w:val="left"/>
      <w:pPr>
        <w:ind w:left="432" w:hanging="432"/>
      </w:pPr>
      <w:rPr>
        <w:rFonts w:cs="Times New Roman"/>
        <w:sz w:val="28"/>
        <w:szCs w:val="28"/>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1D32"/>
    <w:rsid w:val="00041A16"/>
    <w:rsid w:val="00067FBF"/>
    <w:rsid w:val="00082A40"/>
    <w:rsid w:val="000A612D"/>
    <w:rsid w:val="000B4FE8"/>
    <w:rsid w:val="00157C08"/>
    <w:rsid w:val="00182AE0"/>
    <w:rsid w:val="001B014E"/>
    <w:rsid w:val="001E11A7"/>
    <w:rsid w:val="00247F1B"/>
    <w:rsid w:val="00255EC1"/>
    <w:rsid w:val="00294151"/>
    <w:rsid w:val="002A3F06"/>
    <w:rsid w:val="002F5573"/>
    <w:rsid w:val="002F591E"/>
    <w:rsid w:val="0036565D"/>
    <w:rsid w:val="0036578C"/>
    <w:rsid w:val="00372519"/>
    <w:rsid w:val="00394818"/>
    <w:rsid w:val="003F1F1F"/>
    <w:rsid w:val="00401BD5"/>
    <w:rsid w:val="00402F84"/>
    <w:rsid w:val="004211B6"/>
    <w:rsid w:val="00433337"/>
    <w:rsid w:val="00445CBC"/>
    <w:rsid w:val="00450FED"/>
    <w:rsid w:val="00482E05"/>
    <w:rsid w:val="004E4EBD"/>
    <w:rsid w:val="004E5F80"/>
    <w:rsid w:val="00506AE5"/>
    <w:rsid w:val="00527C17"/>
    <w:rsid w:val="00535F92"/>
    <w:rsid w:val="00566C35"/>
    <w:rsid w:val="005A2C08"/>
    <w:rsid w:val="005E362B"/>
    <w:rsid w:val="00641D32"/>
    <w:rsid w:val="006833A0"/>
    <w:rsid w:val="006C4850"/>
    <w:rsid w:val="006E6A18"/>
    <w:rsid w:val="00702090"/>
    <w:rsid w:val="007A0478"/>
    <w:rsid w:val="007E15B2"/>
    <w:rsid w:val="00823C96"/>
    <w:rsid w:val="00850B7D"/>
    <w:rsid w:val="008766C0"/>
    <w:rsid w:val="008E233A"/>
    <w:rsid w:val="009860A7"/>
    <w:rsid w:val="009E7719"/>
    <w:rsid w:val="009F4CE8"/>
    <w:rsid w:val="00A569B5"/>
    <w:rsid w:val="00A65294"/>
    <w:rsid w:val="00A66848"/>
    <w:rsid w:val="00AA213D"/>
    <w:rsid w:val="00AB7410"/>
    <w:rsid w:val="00AD02B2"/>
    <w:rsid w:val="00B509AD"/>
    <w:rsid w:val="00B75990"/>
    <w:rsid w:val="00B935AE"/>
    <w:rsid w:val="00BB6A33"/>
    <w:rsid w:val="00C225DB"/>
    <w:rsid w:val="00C250E8"/>
    <w:rsid w:val="00C40ABC"/>
    <w:rsid w:val="00C72A39"/>
    <w:rsid w:val="00CA5979"/>
    <w:rsid w:val="00D168D8"/>
    <w:rsid w:val="00D43ED0"/>
    <w:rsid w:val="00D730FD"/>
    <w:rsid w:val="00DF15DC"/>
    <w:rsid w:val="00E00A7F"/>
    <w:rsid w:val="00E863CC"/>
    <w:rsid w:val="00EA523E"/>
    <w:rsid w:val="00EE5210"/>
    <w:rsid w:val="00F47C62"/>
    <w:rsid w:val="00F65ADB"/>
    <w:rsid w:val="00FC1D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D3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uiPriority w:val="99"/>
    <w:locked/>
    <w:rsid w:val="00641D32"/>
    <w:rPr>
      <w:rFonts w:ascii="Times New Roman" w:hAnsi="Times New Roman"/>
      <w:sz w:val="28"/>
      <w:shd w:val="clear" w:color="auto" w:fill="FFFFFF"/>
    </w:rPr>
  </w:style>
  <w:style w:type="paragraph" w:customStyle="1" w:styleId="20">
    <w:name w:val="Основной текст (2)"/>
    <w:basedOn w:val="a"/>
    <w:link w:val="2"/>
    <w:uiPriority w:val="99"/>
    <w:rsid w:val="00641D32"/>
    <w:pPr>
      <w:widowControl w:val="0"/>
      <w:shd w:val="clear" w:color="auto" w:fill="FFFFFF"/>
      <w:spacing w:after="60" w:line="240" w:lineRule="atLeast"/>
    </w:pPr>
    <w:rPr>
      <w:rFonts w:eastAsia="Calibri"/>
      <w:sz w:val="28"/>
      <w:szCs w:val="20"/>
      <w:lang/>
    </w:rPr>
  </w:style>
  <w:style w:type="paragraph" w:styleId="a3">
    <w:name w:val="No Spacing"/>
    <w:uiPriority w:val="99"/>
    <w:qFormat/>
    <w:rsid w:val="00641D32"/>
    <w:pPr>
      <w:widowControl w:val="0"/>
    </w:pPr>
    <w:rPr>
      <w:rFonts w:ascii="Arial Unicode MS" w:eastAsia="Arial Unicode MS" w:hAnsi="Arial Unicode MS" w:cs="Arial Unicode MS"/>
      <w:color w:val="000000"/>
      <w:sz w:val="24"/>
      <w:szCs w:val="24"/>
      <w:lang w:val="uk-UA" w:eastAsia="uk-UA"/>
    </w:rPr>
  </w:style>
  <w:style w:type="paragraph" w:styleId="a4">
    <w:name w:val="Body Text Indent"/>
    <w:basedOn w:val="a"/>
    <w:link w:val="a5"/>
    <w:uiPriority w:val="99"/>
    <w:rsid w:val="00247F1B"/>
    <w:pPr>
      <w:ind w:left="540"/>
    </w:pPr>
    <w:rPr>
      <w:rFonts w:eastAsia="Calibri"/>
      <w:sz w:val="28"/>
      <w:lang w:val="uk-UA"/>
    </w:rPr>
  </w:style>
  <w:style w:type="character" w:customStyle="1" w:styleId="a5">
    <w:name w:val="Основной текст с отступом Знак"/>
    <w:basedOn w:val="a0"/>
    <w:link w:val="a4"/>
    <w:uiPriority w:val="99"/>
    <w:semiHidden/>
    <w:locked/>
    <w:rsid w:val="00A65294"/>
    <w:rPr>
      <w:rFonts w:ascii="Times New Roman" w:hAnsi="Times New Roman" w:cs="Times New Roman"/>
      <w:sz w:val="24"/>
      <w:szCs w:val="24"/>
    </w:rPr>
  </w:style>
  <w:style w:type="paragraph" w:customStyle="1" w:styleId="normal">
    <w:name w:val="normal"/>
    <w:uiPriority w:val="99"/>
    <w:rsid w:val="00247F1B"/>
    <w:pPr>
      <w:spacing w:after="120"/>
      <w:jc w:val="both"/>
    </w:pPr>
    <w:rPr>
      <w:rFonts w:eastAsia="Times New Roman"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16980-A53C-46C1-B3D5-3EDC7723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1801</Words>
  <Characters>10268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290819</cp:lastModifiedBy>
  <cp:revision>28</cp:revision>
  <cp:lastPrinted>2019-09-16T09:36:00Z</cp:lastPrinted>
  <dcterms:created xsi:type="dcterms:W3CDTF">2018-12-20T13:46:00Z</dcterms:created>
  <dcterms:modified xsi:type="dcterms:W3CDTF">2019-09-17T11:25:00Z</dcterms:modified>
</cp:coreProperties>
</file>